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22C" w:rsidRPr="00F859AE" w:rsidRDefault="00D9122C" w:rsidP="00D9122C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-1062355</wp:posOffset>
            </wp:positionH>
            <wp:positionV relativeFrom="paragraph">
              <wp:posOffset>-1102995</wp:posOffset>
            </wp:positionV>
            <wp:extent cx="8713470" cy="11057890"/>
            <wp:effectExtent l="0" t="0" r="0" b="0"/>
            <wp:wrapNone/>
            <wp:docPr id="2" name="Рисунок 2" descr="гат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 descr="гатов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3470" cy="1105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59AE">
        <w:rPr>
          <w:rFonts w:ascii="Times New Roman" w:hAnsi="Times New Roman" w:cs="Times New Roman"/>
          <w:b/>
          <w:sz w:val="28"/>
        </w:rPr>
        <w:t>МИНИСТЕРСТВО ВЫСШЕГО И СРЕДНЕГО СПЕЦИАЛЬНОГО</w:t>
      </w:r>
    </w:p>
    <w:p w:rsidR="00D9122C" w:rsidRPr="00D9122C" w:rsidRDefault="00D9122C" w:rsidP="00D9122C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F859AE">
        <w:rPr>
          <w:rFonts w:ascii="Times New Roman" w:hAnsi="Times New Roman" w:cs="Times New Roman"/>
          <w:b/>
          <w:sz w:val="28"/>
        </w:rPr>
        <w:t>ОБРАЗОВАНИЯ РЕСПУБЛИКИ УЗБЕКИСТАН</w:t>
      </w:r>
    </w:p>
    <w:p w:rsidR="00D9122C" w:rsidRPr="00D9122C" w:rsidRDefault="00D9122C" w:rsidP="00D9122C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9122C" w:rsidRPr="00D9122C" w:rsidRDefault="00D9122C" w:rsidP="00D9122C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9122C" w:rsidRPr="00D9122C" w:rsidRDefault="00D9122C" w:rsidP="00D9122C">
      <w:pPr>
        <w:spacing w:line="360" w:lineRule="auto"/>
        <w:jc w:val="center"/>
      </w:pPr>
    </w:p>
    <w:p w:rsidR="00D9122C" w:rsidRPr="00F859AE" w:rsidRDefault="00D9122C" w:rsidP="00D9122C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40"/>
        </w:rPr>
      </w:pPr>
      <w:r w:rsidRPr="00F859AE">
        <w:rPr>
          <w:rFonts w:ascii="Times New Roman" w:hAnsi="Times New Roman" w:cs="Times New Roman"/>
          <w:b/>
          <w:sz w:val="32"/>
          <w:szCs w:val="40"/>
        </w:rPr>
        <w:t>ГУЛИСТАНСКИЙ ГОСУДАРСТВЕННЫЙ УНИВЕРСИТЕТ</w:t>
      </w: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217170</wp:posOffset>
            </wp:positionH>
            <wp:positionV relativeFrom="paragraph">
              <wp:posOffset>36195</wp:posOffset>
            </wp:positionV>
            <wp:extent cx="5050155" cy="2967355"/>
            <wp:effectExtent l="0" t="0" r="0" b="4445"/>
            <wp:wrapTight wrapText="bothSides">
              <wp:wrapPolygon edited="0">
                <wp:start x="0" y="0"/>
                <wp:lineTo x="0" y="21494"/>
                <wp:lineTo x="21510" y="21494"/>
                <wp:lineTo x="21510" y="0"/>
                <wp:lineTo x="0" y="0"/>
              </wp:wrapPolygon>
            </wp:wrapTight>
            <wp:docPr id="1" name="Рисунок 1" descr="DSC_5048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 descr="DSC_5048 копи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155" cy="296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jc w:val="center"/>
        <w:rPr>
          <w:rFonts w:ascii="Times New Roman" w:hAnsi="Times New Roman" w:cs="Times New Roman"/>
          <w:b/>
          <w:sz w:val="32"/>
          <w:szCs w:val="40"/>
          <w:lang w:val="uz-Cyrl-UZ"/>
        </w:rPr>
      </w:pPr>
      <w:r w:rsidRPr="00F859AE">
        <w:rPr>
          <w:rFonts w:ascii="Times New Roman" w:hAnsi="Times New Roman" w:cs="Times New Roman"/>
          <w:b/>
          <w:sz w:val="32"/>
          <w:szCs w:val="40"/>
          <w:lang w:val="uz-Cyrl-UZ"/>
        </w:rPr>
        <w:t xml:space="preserve">СОЦИАЛЬНО-ЭКОНОМИЧЕСКИЙ ФАКУЛЬТЕТ </w:t>
      </w:r>
    </w:p>
    <w:p w:rsidR="00D9122C" w:rsidRPr="00F859AE" w:rsidRDefault="00D9122C" w:rsidP="00D9122C">
      <w:pPr>
        <w:jc w:val="center"/>
        <w:rPr>
          <w:rFonts w:ascii="Times New Roman" w:hAnsi="Times New Roman" w:cs="Times New Roman"/>
          <w:b/>
          <w:sz w:val="32"/>
          <w:szCs w:val="40"/>
        </w:rPr>
      </w:pPr>
      <w:r w:rsidRPr="00F859AE">
        <w:rPr>
          <w:rFonts w:ascii="Times New Roman" w:hAnsi="Times New Roman" w:cs="Times New Roman"/>
          <w:b/>
          <w:bCs/>
          <w:sz w:val="32"/>
          <w:szCs w:val="40"/>
          <w:lang w:val="uz-Cyrl-UZ"/>
        </w:rPr>
        <w:t xml:space="preserve">КАФЕДРА “ЭКОНОМИКА” </w:t>
      </w: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jc w:val="center"/>
        <w:rPr>
          <w:rFonts w:ascii="Times New Roman" w:hAnsi="Times New Roman" w:cs="Times New Roman"/>
          <w:b/>
          <w:sz w:val="28"/>
        </w:rPr>
      </w:pPr>
      <w:r w:rsidRPr="00F859AE">
        <w:rPr>
          <w:rFonts w:ascii="Times New Roman" w:hAnsi="Times New Roman" w:cs="Times New Roman"/>
          <w:b/>
          <w:sz w:val="28"/>
        </w:rPr>
        <w:t>МЕТОДИЧЕСКИЕ УКАЗАНИЯ</w:t>
      </w:r>
    </w:p>
    <w:p w:rsidR="00D9122C" w:rsidRPr="00F859AE" w:rsidRDefault="00D9122C" w:rsidP="00D9122C">
      <w:pPr>
        <w:jc w:val="center"/>
        <w:rPr>
          <w:rFonts w:ascii="Times New Roman" w:hAnsi="Times New Roman" w:cs="Times New Roman"/>
          <w:sz w:val="28"/>
        </w:rPr>
      </w:pPr>
      <w:r w:rsidRPr="00F859AE">
        <w:rPr>
          <w:rFonts w:ascii="Times New Roman" w:hAnsi="Times New Roman" w:cs="Times New Roman"/>
          <w:sz w:val="28"/>
        </w:rPr>
        <w:t xml:space="preserve">для </w:t>
      </w:r>
      <w:proofErr w:type="gramStart"/>
      <w:r w:rsidRPr="00F859AE">
        <w:rPr>
          <w:rFonts w:ascii="Times New Roman" w:hAnsi="Times New Roman" w:cs="Times New Roman"/>
          <w:sz w:val="28"/>
        </w:rPr>
        <w:t>обучающихся</w:t>
      </w:r>
      <w:proofErr w:type="gramEnd"/>
      <w:r w:rsidRPr="00F859AE">
        <w:rPr>
          <w:rFonts w:ascii="Times New Roman" w:hAnsi="Times New Roman" w:cs="Times New Roman"/>
          <w:sz w:val="28"/>
        </w:rPr>
        <w:t xml:space="preserve"> по организации и проведению самостоятельной работы</w:t>
      </w:r>
    </w:p>
    <w:p w:rsidR="00D9122C" w:rsidRPr="00F859AE" w:rsidRDefault="00D9122C" w:rsidP="00D9122C">
      <w:pPr>
        <w:jc w:val="center"/>
        <w:rPr>
          <w:rFonts w:ascii="Times New Roman" w:hAnsi="Times New Roman" w:cs="Times New Roman"/>
          <w:sz w:val="28"/>
        </w:rPr>
      </w:pPr>
      <w:r w:rsidRPr="00F859AE">
        <w:rPr>
          <w:rFonts w:ascii="Times New Roman" w:hAnsi="Times New Roman" w:cs="Times New Roman"/>
          <w:sz w:val="28"/>
        </w:rPr>
        <w:t>по дисциплине</w:t>
      </w:r>
    </w:p>
    <w:p w:rsidR="00D9122C" w:rsidRPr="00F859AE" w:rsidRDefault="00D9122C" w:rsidP="00D9122C">
      <w:pPr>
        <w:jc w:val="center"/>
        <w:rPr>
          <w:rFonts w:ascii="Times New Roman" w:hAnsi="Times New Roman" w:cs="Times New Roman"/>
          <w:sz w:val="28"/>
        </w:rPr>
      </w:pPr>
      <w:r w:rsidRPr="00F859AE">
        <w:rPr>
          <w:rFonts w:ascii="Times New Roman" w:hAnsi="Times New Roman" w:cs="Times New Roman"/>
          <w:sz w:val="28"/>
        </w:rPr>
        <w:t>«</w:t>
      </w:r>
      <w:r w:rsidRPr="00F859AE">
        <w:rPr>
          <w:rFonts w:ascii="Times New Roman" w:hAnsi="Times New Roman" w:cs="Times New Roman"/>
          <w:b/>
          <w:sz w:val="28"/>
        </w:rPr>
        <w:t>ВВЕДЕНИЕ В ЭКОНОМЕТРИКУ</w:t>
      </w:r>
      <w:r w:rsidRPr="00F859AE">
        <w:rPr>
          <w:rFonts w:ascii="Times New Roman" w:hAnsi="Times New Roman" w:cs="Times New Roman"/>
          <w:sz w:val="28"/>
        </w:rPr>
        <w:t>»</w:t>
      </w:r>
    </w:p>
    <w:p w:rsidR="00D9122C" w:rsidRPr="00F859AE" w:rsidRDefault="00D9122C" w:rsidP="00D9122C">
      <w:pPr>
        <w:jc w:val="center"/>
        <w:rPr>
          <w:rFonts w:ascii="Times New Roman" w:hAnsi="Times New Roman" w:cs="Times New Roman"/>
          <w:sz w:val="28"/>
        </w:rPr>
      </w:pPr>
      <w:r w:rsidRPr="00F859AE">
        <w:rPr>
          <w:rFonts w:ascii="Times New Roman" w:hAnsi="Times New Roman" w:cs="Times New Roman"/>
          <w:sz w:val="28"/>
        </w:rPr>
        <w:t>для студентов</w:t>
      </w:r>
      <w:r>
        <w:rPr>
          <w:rFonts w:ascii="Times New Roman" w:hAnsi="Times New Roman" w:cs="Times New Roman"/>
          <w:sz w:val="28"/>
        </w:rPr>
        <w:t xml:space="preserve"> направления подготовки</w:t>
      </w:r>
      <w:r w:rsidRPr="00F859AE">
        <w:rPr>
          <w:rFonts w:ascii="Times New Roman" w:hAnsi="Times New Roman" w:cs="Times New Roman"/>
          <w:sz w:val="28"/>
        </w:rPr>
        <w:t xml:space="preserve"> «Экономика»</w:t>
      </w:r>
      <w:r>
        <w:rPr>
          <w:rFonts w:ascii="Times New Roman" w:hAnsi="Times New Roman" w:cs="Times New Roman"/>
          <w:sz w:val="28"/>
        </w:rPr>
        <w:t xml:space="preserve"> и «</w:t>
      </w:r>
      <w:proofErr w:type="spellStart"/>
      <w:r>
        <w:rPr>
          <w:rFonts w:ascii="Times New Roman" w:hAnsi="Times New Roman" w:cs="Times New Roman"/>
          <w:sz w:val="28"/>
        </w:rPr>
        <w:t>Менежмент</w:t>
      </w:r>
      <w:proofErr w:type="spellEnd"/>
      <w:r>
        <w:rPr>
          <w:rFonts w:ascii="Times New Roman" w:hAnsi="Times New Roman" w:cs="Times New Roman"/>
          <w:sz w:val="28"/>
        </w:rPr>
        <w:t>»</w:t>
      </w: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</w:pPr>
    </w:p>
    <w:p w:rsidR="00D9122C" w:rsidRPr="00F859AE" w:rsidRDefault="00D9122C" w:rsidP="00D9122C">
      <w:pPr>
        <w:pStyle w:val="a3"/>
        <w:shd w:val="clear" w:color="auto" w:fill="auto"/>
        <w:ind w:left="880" w:right="1080" w:firstLine="0"/>
        <w:jc w:val="center"/>
        <w:rPr>
          <w:b/>
          <w:sz w:val="28"/>
        </w:rPr>
      </w:pPr>
      <w:r w:rsidRPr="00F859AE">
        <w:rPr>
          <w:b/>
          <w:sz w:val="28"/>
        </w:rPr>
        <w:t>Гулистан 2022</w:t>
      </w:r>
    </w:p>
    <w:p w:rsidR="00D9122C" w:rsidRPr="00D9122C" w:rsidRDefault="00D9122C" w:rsidP="00D912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lastRenderedPageBreak/>
        <w:t>Данный методические указания составлен на основе Типовой программы для направления: 60310100- Экономика, 5230200– Менеджмент (по отраслям и отраслям)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D9122C">
        <w:rPr>
          <w:rFonts w:ascii="Times New Roman" w:hAnsi="Times New Roman" w:cs="Times New Roman"/>
          <w:sz w:val="28"/>
        </w:rPr>
        <w:t xml:space="preserve">зарегистрированный Министерством высшего и среднего специального образования Республики Узбекистан от </w:t>
      </w:r>
      <w:r>
        <w:rPr>
          <w:rFonts w:ascii="Times New Roman" w:hAnsi="Times New Roman" w:cs="Times New Roman"/>
          <w:sz w:val="28"/>
          <w:lang w:val="uz-Latn-UZ"/>
        </w:rPr>
        <w:t>________</w:t>
      </w:r>
      <w:r w:rsidRPr="00D9122C">
        <w:rPr>
          <w:rFonts w:ascii="Times New Roman" w:hAnsi="Times New Roman" w:cs="Times New Roman"/>
          <w:sz w:val="28"/>
        </w:rPr>
        <w:t xml:space="preserve"> года  № </w:t>
      </w:r>
      <w:r>
        <w:rPr>
          <w:rFonts w:ascii="Times New Roman" w:hAnsi="Times New Roman" w:cs="Times New Roman"/>
          <w:sz w:val="28"/>
          <w:lang w:val="uz-Latn-UZ"/>
        </w:rPr>
        <w:t>___________</w:t>
      </w:r>
      <w:r w:rsidRPr="00D9122C">
        <w:rPr>
          <w:rFonts w:ascii="Times New Roman" w:hAnsi="Times New Roman" w:cs="Times New Roman"/>
          <w:sz w:val="28"/>
        </w:rPr>
        <w:t xml:space="preserve"> и утвержденный Приказом № </w:t>
      </w:r>
      <w:r>
        <w:rPr>
          <w:rFonts w:ascii="Times New Roman" w:hAnsi="Times New Roman" w:cs="Times New Roman"/>
          <w:sz w:val="28"/>
          <w:lang w:val="uz-Latn-UZ"/>
        </w:rPr>
        <w:t>___________________</w:t>
      </w:r>
      <w:r w:rsidRPr="00D9122C">
        <w:rPr>
          <w:rFonts w:ascii="Times New Roman" w:hAnsi="Times New Roman" w:cs="Times New Roman"/>
          <w:sz w:val="28"/>
        </w:rPr>
        <w:t xml:space="preserve"> </w:t>
      </w: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b/>
          <w:sz w:val="28"/>
        </w:rPr>
        <w:t>Составители: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 xml:space="preserve">Заведующий </w:t>
      </w:r>
      <w:r w:rsidRPr="00D9122C">
        <w:rPr>
          <w:rFonts w:ascii="Times New Roman" w:hAnsi="Times New Roman" w:cs="Times New Roman"/>
          <w:sz w:val="28"/>
        </w:rPr>
        <w:t>кафедры</w:t>
      </w:r>
      <w:proofErr w:type="gramEnd"/>
      <w:r>
        <w:rPr>
          <w:rFonts w:ascii="Times New Roman" w:hAnsi="Times New Roman" w:cs="Times New Roman"/>
          <w:sz w:val="28"/>
        </w:rPr>
        <w:t xml:space="preserve"> «Экономика», доцент, </w:t>
      </w:r>
      <w:r>
        <w:rPr>
          <w:rFonts w:ascii="Times New Roman" w:hAnsi="Times New Roman" w:cs="Times New Roman"/>
          <w:sz w:val="28"/>
          <w:lang w:val="en-US"/>
        </w:rPr>
        <w:t>PhD</w:t>
      </w:r>
      <w:r w:rsidRPr="00D9122C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Г.Бердиев</w:t>
      </w:r>
      <w:proofErr w:type="spellEnd"/>
      <w:r>
        <w:rPr>
          <w:rFonts w:ascii="Times New Roman" w:hAnsi="Times New Roman" w:cs="Times New Roman"/>
          <w:sz w:val="28"/>
        </w:rPr>
        <w:t xml:space="preserve">, стажёр преподаватель </w:t>
      </w:r>
      <w:r w:rsidRPr="00D9122C">
        <w:rPr>
          <w:rFonts w:ascii="Times New Roman" w:hAnsi="Times New Roman" w:cs="Times New Roman"/>
          <w:sz w:val="28"/>
        </w:rPr>
        <w:t>кафедры</w:t>
      </w:r>
      <w:r>
        <w:rPr>
          <w:rFonts w:ascii="Times New Roman" w:hAnsi="Times New Roman" w:cs="Times New Roman"/>
          <w:sz w:val="28"/>
        </w:rPr>
        <w:t xml:space="preserve"> «Экономика» </w:t>
      </w:r>
      <w:proofErr w:type="spellStart"/>
      <w:r>
        <w:rPr>
          <w:rFonts w:ascii="Times New Roman" w:hAnsi="Times New Roman" w:cs="Times New Roman"/>
          <w:sz w:val="28"/>
        </w:rPr>
        <w:t>Д.Эшпулатов</w:t>
      </w:r>
      <w:proofErr w:type="spellEnd"/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D9122C">
        <w:rPr>
          <w:rFonts w:ascii="Times New Roman" w:hAnsi="Times New Roman" w:cs="Times New Roman"/>
          <w:b/>
          <w:sz w:val="28"/>
        </w:rPr>
        <w:t>Рецензенты:</w:t>
      </w:r>
      <w:r>
        <w:rPr>
          <w:rFonts w:ascii="Times New Roman" w:hAnsi="Times New Roman" w:cs="Times New Roman"/>
          <w:sz w:val="28"/>
        </w:rPr>
        <w:t xml:space="preserve"> </w:t>
      </w:r>
      <w:r w:rsidRPr="00D9122C">
        <w:rPr>
          <w:rFonts w:ascii="Times New Roman" w:hAnsi="Times New Roman" w:cs="Times New Roman"/>
          <w:sz w:val="28"/>
        </w:rPr>
        <w:t xml:space="preserve">к.э.н. доц. кафедры «Экономика» </w:t>
      </w:r>
      <w:proofErr w:type="spellStart"/>
      <w:r w:rsidRPr="00D9122C">
        <w:rPr>
          <w:rFonts w:ascii="Times New Roman" w:hAnsi="Times New Roman" w:cs="Times New Roman"/>
          <w:sz w:val="28"/>
        </w:rPr>
        <w:t>О.Т.Сатторкулов</w:t>
      </w:r>
      <w:proofErr w:type="spellEnd"/>
      <w:r>
        <w:rPr>
          <w:rFonts w:ascii="Times New Roman" w:hAnsi="Times New Roman" w:cs="Times New Roman"/>
          <w:sz w:val="28"/>
        </w:rPr>
        <w:t>,</w:t>
      </w:r>
      <w:r w:rsidRPr="00D9122C">
        <w:rPr>
          <w:rFonts w:ascii="Times New Roman" w:hAnsi="Times New Roman" w:cs="Times New Roman"/>
          <w:sz w:val="28"/>
        </w:rPr>
        <w:t xml:space="preserve"> к.э.н. доц.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Мухаметов</w:t>
      </w:r>
      <w:proofErr w:type="spellEnd"/>
      <w:r>
        <w:rPr>
          <w:rFonts w:ascii="Times New Roman" w:hAnsi="Times New Roman" w:cs="Times New Roman"/>
          <w:sz w:val="28"/>
        </w:rPr>
        <w:t xml:space="preserve"> А.</w:t>
      </w:r>
      <w:proofErr w:type="gramEnd"/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 xml:space="preserve">Методические указания рассмотрен и утвержден решением Учебно-методического Совета </w:t>
      </w:r>
      <w:proofErr w:type="spellStart"/>
      <w:r w:rsidRPr="00D9122C">
        <w:rPr>
          <w:rFonts w:ascii="Times New Roman" w:hAnsi="Times New Roman" w:cs="Times New Roman"/>
          <w:sz w:val="28"/>
        </w:rPr>
        <w:t>Гулистанского</w:t>
      </w:r>
      <w:proofErr w:type="spellEnd"/>
      <w:r w:rsidRPr="00D9122C">
        <w:rPr>
          <w:rFonts w:ascii="Times New Roman" w:hAnsi="Times New Roman" w:cs="Times New Roman"/>
          <w:sz w:val="28"/>
        </w:rPr>
        <w:t xml:space="preserve"> государственного </w:t>
      </w:r>
      <w:r>
        <w:rPr>
          <w:rFonts w:ascii="Times New Roman" w:hAnsi="Times New Roman" w:cs="Times New Roman"/>
          <w:sz w:val="28"/>
        </w:rPr>
        <w:t xml:space="preserve">университета протоколом </w:t>
      </w:r>
      <w:r w:rsidRPr="00D9122C">
        <w:rPr>
          <w:rFonts w:ascii="Times New Roman" w:hAnsi="Times New Roman" w:cs="Times New Roman"/>
          <w:sz w:val="28"/>
        </w:rPr>
        <w:t>№ ______ от “___” ______</w:t>
      </w:r>
      <w:r>
        <w:rPr>
          <w:rFonts w:ascii="Times New Roman" w:hAnsi="Times New Roman" w:cs="Times New Roman"/>
          <w:sz w:val="28"/>
        </w:rPr>
        <w:t xml:space="preserve"> 202</w:t>
      </w:r>
      <w:r w:rsidRPr="00D9122C">
        <w:rPr>
          <w:rFonts w:ascii="Times New Roman" w:hAnsi="Times New Roman" w:cs="Times New Roman"/>
          <w:sz w:val="28"/>
        </w:rPr>
        <w:t>2 г.</w:t>
      </w: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</w:p>
    <w:p w:rsidR="005A6F27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  <w:r w:rsidRPr="00D9122C">
        <w:rPr>
          <w:rFonts w:ascii="Times New Roman" w:hAnsi="Times New Roman" w:cs="Times New Roman"/>
          <w:sz w:val="28"/>
        </w:rPr>
        <w:t xml:space="preserve"> Экономика, 202</w:t>
      </w:r>
      <w:r w:rsidRPr="00D9122C">
        <w:rPr>
          <w:rFonts w:ascii="Times New Roman" w:hAnsi="Times New Roman" w:cs="Times New Roman"/>
          <w:sz w:val="28"/>
          <w:lang w:val="en-US"/>
        </w:rPr>
        <w:t>2</w:t>
      </w:r>
      <w:r w:rsidRPr="00D9122C">
        <w:rPr>
          <w:rFonts w:ascii="Times New Roman" w:hAnsi="Times New Roman" w:cs="Times New Roman"/>
          <w:sz w:val="28"/>
        </w:rPr>
        <w:t xml:space="preserve"> год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</w:rPr>
        <w:id w:val="1248615049"/>
        <w:docPartObj>
          <w:docPartGallery w:val="Table of Contents"/>
          <w:docPartUnique/>
        </w:docPartObj>
      </w:sdtPr>
      <w:sdtEndPr/>
      <w:sdtContent>
        <w:p w:rsidR="00F9486D" w:rsidRPr="00F9486D" w:rsidRDefault="00F9486D" w:rsidP="00F9486D">
          <w:pPr>
            <w:pStyle w:val="ac"/>
            <w:spacing w:line="360" w:lineRule="auto"/>
            <w:rPr>
              <w:rFonts w:ascii="Times New Roman" w:hAnsi="Times New Roman" w:cs="Times New Roman"/>
            </w:rPr>
          </w:pPr>
          <w:r w:rsidRPr="00F9486D">
            <w:rPr>
              <w:rFonts w:ascii="Times New Roman" w:hAnsi="Times New Roman" w:cs="Times New Roman"/>
            </w:rPr>
            <w:t>Оглавление</w:t>
          </w:r>
        </w:p>
        <w:p w:rsidR="00F9486D" w:rsidRPr="00D633F2" w:rsidRDefault="00F9486D" w:rsidP="00F9486D">
          <w:pPr>
            <w:pStyle w:val="15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F9486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9486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9486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3011732" w:history="1">
            <w:r w:rsidRPr="00D633F2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_Toc113011732 \h </w:instrText>
            </w:r>
            <w:r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9486D" w:rsidRPr="00D633F2" w:rsidRDefault="009F77B5" w:rsidP="00F9486D">
          <w:pPr>
            <w:pStyle w:val="15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3011733" w:history="1">
            <w:r w:rsidR="00F9486D" w:rsidRPr="00D633F2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 Общая характеристика самостоятельной работы студента при изучении дисциплины «введение в эконометрику»</w: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_Toc113011733 \h </w:instrTex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9486D" w:rsidRPr="00D633F2" w:rsidRDefault="009F77B5" w:rsidP="00F9486D">
          <w:pPr>
            <w:pStyle w:val="15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3011734" w:history="1">
            <w:r w:rsidR="00F9486D" w:rsidRPr="00D633F2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F9486D" w:rsidRPr="00D633F2">
              <w:rPr>
                <w:rStyle w:val="ad"/>
                <w:rFonts w:ascii="Times New Roman" w:eastAsia="Times New Roman" w:hAnsi="Times New Roman" w:cs="Times New Roman"/>
                <w:noProof/>
                <w:sz w:val="28"/>
                <w:szCs w:val="28"/>
              </w:rPr>
              <w:t>.План-график выполнения самостоятельной работы</w: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_Toc113011734 \h </w:instrTex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9486D" w:rsidRPr="00D633F2" w:rsidRDefault="009F77B5" w:rsidP="00F9486D">
          <w:pPr>
            <w:pStyle w:val="15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3011735" w:history="1">
            <w:r w:rsidR="00F9486D" w:rsidRPr="00D633F2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3. Контрольные точки и виды отчетности по ним</w: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_Toc113011735 \h </w:instrTex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9486D" w:rsidRPr="00D633F2" w:rsidRDefault="009F77B5" w:rsidP="00F9486D">
          <w:pPr>
            <w:pStyle w:val="15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3011736" w:history="1">
            <w:r w:rsidR="00F9486D" w:rsidRPr="00D633F2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4. Методические рекомендации по изчению теоретического материала</w: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_Toc113011736 \h </w:instrTex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9486D" w:rsidRPr="00D633F2" w:rsidRDefault="009F77B5" w:rsidP="00F9486D">
          <w:pPr>
            <w:pStyle w:val="15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3011737" w:history="1">
            <w:r w:rsidR="00F9486D" w:rsidRPr="00D633F2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6.Методические указания по подготовке к экзамену</w: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_Toc113011737 \h </w:instrTex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9486D" w:rsidRPr="00F9486D" w:rsidRDefault="009F77B5" w:rsidP="00F9486D">
          <w:pPr>
            <w:pStyle w:val="15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3011738" w:history="1">
            <w:r w:rsidR="00F9486D" w:rsidRPr="00D633F2">
              <w:rPr>
                <w:rStyle w:val="ad"/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t>7. Основные и дополнительные источники информации</w: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_Toc113011738 \h </w:instrTex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F9486D" w:rsidRPr="00D633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9486D" w:rsidRDefault="00F9486D" w:rsidP="00F9486D">
          <w:pPr>
            <w:spacing w:line="360" w:lineRule="auto"/>
          </w:pPr>
          <w:r w:rsidRPr="00F9486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Default="00D9122C" w:rsidP="00D9122C">
      <w:pPr>
        <w:spacing w:line="360" w:lineRule="auto"/>
        <w:rPr>
          <w:rFonts w:ascii="Times New Roman" w:hAnsi="Times New Roman" w:cs="Times New Roman"/>
          <w:sz w:val="28"/>
          <w:lang w:val="en-US"/>
        </w:rPr>
      </w:pPr>
    </w:p>
    <w:p w:rsidR="00D9122C" w:rsidRPr="00D9122C" w:rsidRDefault="00D9122C" w:rsidP="00D9122C">
      <w:pPr>
        <w:pStyle w:val="1"/>
        <w:jc w:val="center"/>
        <w:rPr>
          <w:rFonts w:ascii="Times New Roman" w:hAnsi="Times New Roman" w:cs="Times New Roman"/>
          <w:b/>
        </w:rPr>
      </w:pPr>
      <w:bookmarkStart w:id="0" w:name="_Toc113011732"/>
      <w:r w:rsidRPr="00D9122C">
        <w:rPr>
          <w:rFonts w:ascii="Times New Roman" w:hAnsi="Times New Roman" w:cs="Times New Roman"/>
          <w:b/>
        </w:rPr>
        <w:lastRenderedPageBreak/>
        <w:t>В</w:t>
      </w:r>
      <w:r w:rsidRPr="00D9122C">
        <w:rPr>
          <w:rFonts w:ascii="Times New Roman" w:hAnsi="Times New Roman" w:cs="Times New Roman"/>
        </w:rPr>
        <w:t>ведение</w:t>
      </w:r>
      <w:bookmarkEnd w:id="0"/>
    </w:p>
    <w:p w:rsidR="00D9122C" w:rsidRPr="00D9122C" w:rsidRDefault="00D9122C" w:rsidP="00D912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Цель освоения дисциплины «Введение в эконометрику» - ознакомление с методами исследования, т.е. методами проверки, обоснования, оценивания количественных закономерностей и качественных утверждений (гипотез) в микро- и макроэкономике на основе анализа статистических данных.</w:t>
      </w:r>
    </w:p>
    <w:p w:rsidR="00D9122C" w:rsidRPr="00D9122C" w:rsidRDefault="00D9122C" w:rsidP="00D912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Задачи освоения дисциплины Введение в эконометрику состоят в следующем:</w:t>
      </w:r>
    </w:p>
    <w:p w:rsidR="00D9122C" w:rsidRPr="00D9122C" w:rsidRDefault="00D9122C" w:rsidP="00D912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-</w:t>
      </w:r>
      <w:r w:rsidRPr="00D9122C">
        <w:rPr>
          <w:rFonts w:ascii="Times New Roman" w:hAnsi="Times New Roman" w:cs="Times New Roman"/>
          <w:sz w:val="28"/>
        </w:rPr>
        <w:tab/>
        <w:t>приобретение студентами теоретических и практических навыков исследования и решения экономических задач с применением аппарата математической статистики;</w:t>
      </w:r>
    </w:p>
    <w:p w:rsidR="00D9122C" w:rsidRPr="00D9122C" w:rsidRDefault="00D9122C" w:rsidP="00D912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-</w:t>
      </w:r>
      <w:r w:rsidRPr="00D9122C">
        <w:rPr>
          <w:rFonts w:ascii="Times New Roman" w:hAnsi="Times New Roman" w:cs="Times New Roman"/>
          <w:sz w:val="28"/>
        </w:rPr>
        <w:tab/>
        <w:t>использование современных программных продуктов для решения экономических задач на компьютере;</w:t>
      </w:r>
    </w:p>
    <w:p w:rsidR="00D9122C" w:rsidRPr="00F84F3F" w:rsidRDefault="00D9122C" w:rsidP="00D912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-</w:t>
      </w:r>
      <w:r w:rsidRPr="00D9122C">
        <w:rPr>
          <w:rFonts w:ascii="Times New Roman" w:hAnsi="Times New Roman" w:cs="Times New Roman"/>
          <w:sz w:val="28"/>
        </w:rPr>
        <w:tab/>
        <w:t>выработка умения самостоятельного принятия решения для целей управления и образования.</w:t>
      </w:r>
    </w:p>
    <w:p w:rsidR="00D9122C" w:rsidRPr="00D9122C" w:rsidRDefault="00D9122C" w:rsidP="00D912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 xml:space="preserve">- Учебная дисциплина Введение в эконометрику входит в вариативную часть дисциплин подготовки бакалавра </w:t>
      </w:r>
      <w:proofErr w:type="spellStart"/>
      <w:r w:rsidRPr="00D9122C">
        <w:rPr>
          <w:rFonts w:ascii="Times New Roman" w:hAnsi="Times New Roman" w:cs="Times New Roman"/>
          <w:sz w:val="28"/>
        </w:rPr>
        <w:t>направле¬ния</w:t>
      </w:r>
      <w:proofErr w:type="spellEnd"/>
      <w:r w:rsidRPr="00D9122C">
        <w:rPr>
          <w:rFonts w:ascii="Times New Roman" w:hAnsi="Times New Roman" w:cs="Times New Roman"/>
          <w:sz w:val="28"/>
        </w:rPr>
        <w:t xml:space="preserve"> 60310100- Экономика, 5230200– Менеджмент (по отраслям и отраслям) и реализуется на промежуточной стадии подготовки бакалавра в 3 семестре.</w:t>
      </w:r>
    </w:p>
    <w:p w:rsidR="00D9122C" w:rsidRPr="00D9122C" w:rsidRDefault="00D9122C" w:rsidP="00D912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Дисциплина Эконометрические методы исследования и прогнозирования является обобщающей, в рамках которой интегрируются знания, полученные по ряду базовых и вариативных дисциплин в области статистики, математ</w:t>
      </w:r>
      <w:r>
        <w:rPr>
          <w:rFonts w:ascii="Times New Roman" w:hAnsi="Times New Roman" w:cs="Times New Roman"/>
          <w:sz w:val="28"/>
        </w:rPr>
        <w:t>ики, менеджмента, финансов, эко</w:t>
      </w:r>
      <w:r w:rsidRPr="00D9122C">
        <w:rPr>
          <w:rFonts w:ascii="Times New Roman" w:hAnsi="Times New Roman" w:cs="Times New Roman"/>
          <w:sz w:val="28"/>
        </w:rPr>
        <w:t>номики. Изучение данной дисциплины должно способ</w:t>
      </w:r>
      <w:r>
        <w:rPr>
          <w:rFonts w:ascii="Times New Roman" w:hAnsi="Times New Roman" w:cs="Times New Roman"/>
          <w:sz w:val="28"/>
        </w:rPr>
        <w:t>ствовать достижению целей обуче</w:t>
      </w:r>
      <w:r w:rsidRPr="00D9122C">
        <w:rPr>
          <w:rFonts w:ascii="Times New Roman" w:hAnsi="Times New Roman" w:cs="Times New Roman"/>
          <w:sz w:val="28"/>
        </w:rPr>
        <w:t>ния и подготовки бакалавров в области экономики, п</w:t>
      </w:r>
      <w:r>
        <w:rPr>
          <w:rFonts w:ascii="Times New Roman" w:hAnsi="Times New Roman" w:cs="Times New Roman"/>
          <w:sz w:val="28"/>
        </w:rPr>
        <w:t>оэтому материалы программы взаи</w:t>
      </w:r>
      <w:r w:rsidRPr="00D9122C">
        <w:rPr>
          <w:rFonts w:ascii="Times New Roman" w:hAnsi="Times New Roman" w:cs="Times New Roman"/>
          <w:sz w:val="28"/>
        </w:rPr>
        <w:t>моувязаны с содержанием всех других дисциплин данного направления подготовки.</w:t>
      </w:r>
    </w:p>
    <w:p w:rsidR="00D9122C" w:rsidRPr="00D9122C" w:rsidRDefault="00D9122C" w:rsidP="00D912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Объектом изучения данной дисциплины являются экономет</w:t>
      </w:r>
      <w:r>
        <w:rPr>
          <w:rFonts w:ascii="Times New Roman" w:hAnsi="Times New Roman" w:cs="Times New Roman"/>
          <w:sz w:val="28"/>
        </w:rPr>
        <w:t>рические методы ис</w:t>
      </w:r>
      <w:r w:rsidRPr="00D9122C">
        <w:rPr>
          <w:rFonts w:ascii="Times New Roman" w:hAnsi="Times New Roman" w:cs="Times New Roman"/>
          <w:sz w:val="28"/>
        </w:rPr>
        <w:t>следования и прогнозирования.</w:t>
      </w:r>
    </w:p>
    <w:p w:rsidR="00D9122C" w:rsidRPr="00D9122C" w:rsidRDefault="00D9122C" w:rsidP="00D912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lastRenderedPageBreak/>
        <w:t>Предметом изучения дисциплины являются пр</w:t>
      </w:r>
      <w:r>
        <w:rPr>
          <w:rFonts w:ascii="Times New Roman" w:hAnsi="Times New Roman" w:cs="Times New Roman"/>
          <w:sz w:val="28"/>
        </w:rPr>
        <w:t>оцессы построения эконометриче</w:t>
      </w:r>
      <w:r w:rsidRPr="00D9122C">
        <w:rPr>
          <w:rFonts w:ascii="Times New Roman" w:hAnsi="Times New Roman" w:cs="Times New Roman"/>
          <w:sz w:val="28"/>
        </w:rPr>
        <w:t>ских моделей.</w:t>
      </w:r>
    </w:p>
    <w:p w:rsidR="00D9122C" w:rsidRPr="00D9122C" w:rsidRDefault="00D9122C" w:rsidP="00D9122C">
      <w:pPr>
        <w:pStyle w:val="13"/>
        <w:keepNext/>
        <w:keepLines/>
        <w:shd w:val="clear" w:color="auto" w:fill="auto"/>
        <w:spacing w:before="0" w:line="360" w:lineRule="auto"/>
        <w:ind w:right="20"/>
        <w:jc w:val="center"/>
        <w:rPr>
          <w:sz w:val="28"/>
        </w:rPr>
      </w:pPr>
      <w:bookmarkStart w:id="1" w:name="bookmark8"/>
      <w:bookmarkStart w:id="2" w:name="bookmark9"/>
      <w:bookmarkStart w:id="3" w:name="_Toc113011733"/>
      <w:r w:rsidRPr="00D9122C">
        <w:rPr>
          <w:sz w:val="28"/>
        </w:rPr>
        <w:t>1. Общая характеристика самостоятельной работы студента</w:t>
      </w:r>
      <w:bookmarkStart w:id="4" w:name="bookmark10"/>
      <w:bookmarkEnd w:id="1"/>
      <w:bookmarkEnd w:id="2"/>
      <w:r w:rsidRPr="00D9122C">
        <w:rPr>
          <w:sz w:val="28"/>
        </w:rPr>
        <w:t xml:space="preserve"> при изучении дисциплины «введение в эконометрику»</w:t>
      </w:r>
      <w:bookmarkEnd w:id="3"/>
      <w:bookmarkEnd w:id="4"/>
    </w:p>
    <w:p w:rsidR="00D9122C" w:rsidRPr="00D9122C" w:rsidRDefault="00D9122C" w:rsidP="00D912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Самостоятельная работа - планируемая учебная,</w:t>
      </w:r>
      <w:r>
        <w:rPr>
          <w:rFonts w:ascii="Times New Roman" w:hAnsi="Times New Roman" w:cs="Times New Roman"/>
          <w:sz w:val="28"/>
        </w:rPr>
        <w:t xml:space="preserve"> учебно-исследовательская, науч</w:t>
      </w:r>
      <w:r w:rsidRPr="00D9122C">
        <w:rPr>
          <w:rFonts w:ascii="Times New Roman" w:hAnsi="Times New Roman" w:cs="Times New Roman"/>
          <w:sz w:val="28"/>
        </w:rPr>
        <w:t>но-исследовательская работа студентов, выполняемая во внеаудиторное (аудиторное) время по заданию и при методическом руководстве пре</w:t>
      </w:r>
      <w:r w:rsidR="00B74BDB">
        <w:rPr>
          <w:rFonts w:ascii="Times New Roman" w:hAnsi="Times New Roman" w:cs="Times New Roman"/>
          <w:sz w:val="28"/>
        </w:rPr>
        <w:t>подавателя, но без его непосред</w:t>
      </w:r>
      <w:r w:rsidRPr="00D9122C">
        <w:rPr>
          <w:rFonts w:ascii="Times New Roman" w:hAnsi="Times New Roman" w:cs="Times New Roman"/>
          <w:sz w:val="28"/>
        </w:rPr>
        <w:t xml:space="preserve">ственного участия (при частичном непосредственном </w:t>
      </w:r>
      <w:r w:rsidR="00B74BDB">
        <w:rPr>
          <w:rFonts w:ascii="Times New Roman" w:hAnsi="Times New Roman" w:cs="Times New Roman"/>
          <w:sz w:val="28"/>
        </w:rPr>
        <w:t>участии преподавателя, оставляю</w:t>
      </w:r>
      <w:r w:rsidRPr="00D9122C">
        <w:rPr>
          <w:rFonts w:ascii="Times New Roman" w:hAnsi="Times New Roman" w:cs="Times New Roman"/>
          <w:sz w:val="28"/>
        </w:rPr>
        <w:t>щем ведущую роль за работой студентов).</w:t>
      </w:r>
    </w:p>
    <w:p w:rsidR="00D9122C" w:rsidRPr="00D9122C" w:rsidRDefault="00D9122C" w:rsidP="00B74B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Самостоятельная работа студентов в ВУЗе является важным видом учебной и научной деятельности студента. Самостоятельная работа студентов играет значительную роль в рейтинговой технологии обучения. В связи с этим</w:t>
      </w:r>
      <w:r w:rsidR="00B74BDB">
        <w:rPr>
          <w:rFonts w:ascii="Times New Roman" w:hAnsi="Times New Roman" w:cs="Times New Roman"/>
          <w:sz w:val="28"/>
        </w:rPr>
        <w:t>, обучение в ВУЗе включает в се</w:t>
      </w:r>
      <w:r w:rsidRPr="00D9122C">
        <w:rPr>
          <w:rFonts w:ascii="Times New Roman" w:hAnsi="Times New Roman" w:cs="Times New Roman"/>
          <w:sz w:val="28"/>
        </w:rPr>
        <w:t>бя две, практически одинаковые по объему и взаимовлиянию части - процесса обучения и процесса самообучения. Поэтому СРС должна стать эффективной и целенаправленной</w:t>
      </w:r>
      <w:r w:rsidR="00B74BDB">
        <w:rPr>
          <w:rFonts w:ascii="Times New Roman" w:hAnsi="Times New Roman" w:cs="Times New Roman"/>
          <w:sz w:val="28"/>
        </w:rPr>
        <w:t xml:space="preserve"> ра</w:t>
      </w:r>
      <w:r w:rsidRPr="00D9122C">
        <w:rPr>
          <w:rFonts w:ascii="Times New Roman" w:hAnsi="Times New Roman" w:cs="Times New Roman"/>
          <w:sz w:val="28"/>
        </w:rPr>
        <w:t>ботой студента.</w:t>
      </w:r>
    </w:p>
    <w:p w:rsidR="00D9122C" w:rsidRPr="00D9122C" w:rsidRDefault="00D9122C" w:rsidP="00B74BD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К современному специалисту общество предъявляет достаточно широкий перечень требований, среди которых немаловажное значение име</w:t>
      </w:r>
      <w:r w:rsidR="00B74BDB">
        <w:rPr>
          <w:rFonts w:ascii="Times New Roman" w:hAnsi="Times New Roman" w:cs="Times New Roman"/>
          <w:sz w:val="28"/>
        </w:rPr>
        <w:t>ет наличие у выпускников опреде</w:t>
      </w:r>
      <w:r w:rsidRPr="00D9122C">
        <w:rPr>
          <w:rFonts w:ascii="Times New Roman" w:hAnsi="Times New Roman" w:cs="Times New Roman"/>
          <w:sz w:val="28"/>
        </w:rPr>
        <w:t>ленных способностей и умения самостоятельно добывать знания из различных исто</w:t>
      </w:r>
      <w:r w:rsidR="00B74BDB">
        <w:rPr>
          <w:rFonts w:ascii="Times New Roman" w:hAnsi="Times New Roman" w:cs="Times New Roman"/>
          <w:sz w:val="28"/>
        </w:rPr>
        <w:t>чни</w:t>
      </w:r>
      <w:r w:rsidRPr="00D9122C">
        <w:rPr>
          <w:rFonts w:ascii="Times New Roman" w:hAnsi="Times New Roman" w:cs="Times New Roman"/>
          <w:sz w:val="28"/>
        </w:rPr>
        <w:t>ков, систематизировать полученную информацию, давать оценку конкретной финансовой ситуации. Формирование такого умения происходит в течение всего периода обучения через участие студентов в практических занятиях, выпо</w:t>
      </w:r>
      <w:r w:rsidR="00B74BDB">
        <w:rPr>
          <w:rFonts w:ascii="Times New Roman" w:hAnsi="Times New Roman" w:cs="Times New Roman"/>
          <w:sz w:val="28"/>
        </w:rPr>
        <w:t>лнение контрольных заданий и те</w:t>
      </w:r>
      <w:r w:rsidRPr="00D9122C">
        <w:rPr>
          <w:rFonts w:ascii="Times New Roman" w:hAnsi="Times New Roman" w:cs="Times New Roman"/>
          <w:sz w:val="28"/>
        </w:rPr>
        <w:t>стов, написание курсовых и выпускных квалификац</w:t>
      </w:r>
      <w:r w:rsidR="00B74BDB">
        <w:rPr>
          <w:rFonts w:ascii="Times New Roman" w:hAnsi="Times New Roman" w:cs="Times New Roman"/>
          <w:sz w:val="28"/>
        </w:rPr>
        <w:t>ионных работ. При этом самостоя</w:t>
      </w:r>
      <w:r w:rsidRPr="00D9122C">
        <w:rPr>
          <w:rFonts w:ascii="Times New Roman" w:hAnsi="Times New Roman" w:cs="Times New Roman"/>
          <w:sz w:val="28"/>
        </w:rPr>
        <w:t>тельная работа студентов играет решающую роль в ходе всего учебного процесса.</w:t>
      </w:r>
    </w:p>
    <w:p w:rsidR="00D9122C" w:rsidRPr="00D9122C" w:rsidRDefault="00D9122C" w:rsidP="00B74B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Ведущая цель организации и осуществления С</w:t>
      </w:r>
      <w:r w:rsidR="00B74BDB">
        <w:rPr>
          <w:rFonts w:ascii="Times New Roman" w:hAnsi="Times New Roman" w:cs="Times New Roman"/>
          <w:sz w:val="28"/>
        </w:rPr>
        <w:t>РС должна совпадать с целью обу</w:t>
      </w:r>
      <w:r w:rsidRPr="00D9122C">
        <w:rPr>
          <w:rFonts w:ascii="Times New Roman" w:hAnsi="Times New Roman" w:cs="Times New Roman"/>
          <w:sz w:val="28"/>
        </w:rPr>
        <w:t>чения студента - подготовкой специалиста и бакалавр</w:t>
      </w:r>
      <w:r w:rsidR="00B74BDB">
        <w:rPr>
          <w:rFonts w:ascii="Times New Roman" w:hAnsi="Times New Roman" w:cs="Times New Roman"/>
          <w:sz w:val="28"/>
        </w:rPr>
        <w:t xml:space="preserve">а с высшим </w:t>
      </w:r>
      <w:r w:rsidR="00B74BDB">
        <w:rPr>
          <w:rFonts w:ascii="Times New Roman" w:hAnsi="Times New Roman" w:cs="Times New Roman"/>
          <w:sz w:val="28"/>
        </w:rPr>
        <w:lastRenderedPageBreak/>
        <w:t>образованием. При ор</w:t>
      </w:r>
      <w:r w:rsidRPr="00D9122C">
        <w:rPr>
          <w:rFonts w:ascii="Times New Roman" w:hAnsi="Times New Roman" w:cs="Times New Roman"/>
          <w:sz w:val="28"/>
        </w:rPr>
        <w:t>ганизации СРС важным и необходимым условием стан</w:t>
      </w:r>
      <w:r w:rsidR="00B74BDB">
        <w:rPr>
          <w:rFonts w:ascii="Times New Roman" w:hAnsi="Times New Roman" w:cs="Times New Roman"/>
          <w:sz w:val="28"/>
        </w:rPr>
        <w:t>овятся формирование умения само</w:t>
      </w:r>
      <w:r w:rsidRPr="00D9122C">
        <w:rPr>
          <w:rFonts w:ascii="Times New Roman" w:hAnsi="Times New Roman" w:cs="Times New Roman"/>
          <w:sz w:val="28"/>
        </w:rPr>
        <w:t>стоятельной работы для приобретения знаний, навыков</w:t>
      </w:r>
      <w:r w:rsidR="00B74BDB">
        <w:rPr>
          <w:rFonts w:ascii="Times New Roman" w:hAnsi="Times New Roman" w:cs="Times New Roman"/>
          <w:sz w:val="28"/>
        </w:rPr>
        <w:t xml:space="preserve"> и возможности организации учеб</w:t>
      </w:r>
      <w:r w:rsidRPr="00D9122C">
        <w:rPr>
          <w:rFonts w:ascii="Times New Roman" w:hAnsi="Times New Roman" w:cs="Times New Roman"/>
          <w:sz w:val="28"/>
        </w:rPr>
        <w:t>ной и научной деятельности.</w:t>
      </w:r>
    </w:p>
    <w:p w:rsidR="00D9122C" w:rsidRPr="00D9122C" w:rsidRDefault="00D9122C" w:rsidP="00B74B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Формы самостоятельной работы студентов разн</w:t>
      </w:r>
      <w:r w:rsidR="00B74BDB">
        <w:rPr>
          <w:rFonts w:ascii="Times New Roman" w:hAnsi="Times New Roman" w:cs="Times New Roman"/>
          <w:sz w:val="28"/>
        </w:rPr>
        <w:t>ообразны. В соответствии с рабо</w:t>
      </w:r>
      <w:r w:rsidRPr="00D9122C">
        <w:rPr>
          <w:rFonts w:ascii="Times New Roman" w:hAnsi="Times New Roman" w:cs="Times New Roman"/>
          <w:sz w:val="28"/>
        </w:rPr>
        <w:t>чей программой дисциплины «</w:t>
      </w:r>
      <w:r w:rsidR="00B74BDB" w:rsidRPr="00B74BDB">
        <w:rPr>
          <w:rFonts w:ascii="Times New Roman" w:hAnsi="Times New Roman" w:cs="Times New Roman"/>
          <w:sz w:val="28"/>
        </w:rPr>
        <w:t>введение в эконометрику</w:t>
      </w:r>
      <w:r w:rsidRPr="00D9122C">
        <w:rPr>
          <w:rFonts w:ascii="Times New Roman" w:hAnsi="Times New Roman" w:cs="Times New Roman"/>
          <w:sz w:val="28"/>
        </w:rPr>
        <w:t>» предусмотрены следующие виды самостоятельной работы студента:</w:t>
      </w:r>
    </w:p>
    <w:p w:rsidR="00D9122C" w:rsidRPr="00D9122C" w:rsidRDefault="00D9122C" w:rsidP="00B74BDB">
      <w:pPr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-</w:t>
      </w:r>
      <w:r w:rsidRPr="00D9122C">
        <w:rPr>
          <w:rFonts w:ascii="Times New Roman" w:hAnsi="Times New Roman" w:cs="Times New Roman"/>
          <w:sz w:val="28"/>
        </w:rPr>
        <w:tab/>
        <w:t>самостоятельное изучение литературы;</w:t>
      </w:r>
    </w:p>
    <w:p w:rsidR="00D9122C" w:rsidRPr="00D9122C" w:rsidRDefault="00D9122C" w:rsidP="00B74BDB">
      <w:pPr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-</w:t>
      </w:r>
      <w:r w:rsidRPr="00D9122C">
        <w:rPr>
          <w:rFonts w:ascii="Times New Roman" w:hAnsi="Times New Roman" w:cs="Times New Roman"/>
          <w:sz w:val="28"/>
        </w:rPr>
        <w:tab/>
        <w:t>самостоятельное решение задач (</w:t>
      </w:r>
      <w:proofErr w:type="spellStart"/>
      <w:r w:rsidRPr="00D9122C">
        <w:rPr>
          <w:rFonts w:ascii="Times New Roman" w:hAnsi="Times New Roman" w:cs="Times New Roman"/>
          <w:sz w:val="28"/>
        </w:rPr>
        <w:t>разноуровневых</w:t>
      </w:r>
      <w:proofErr w:type="spellEnd"/>
      <w:r w:rsidRPr="00D9122C">
        <w:rPr>
          <w:rFonts w:ascii="Times New Roman" w:hAnsi="Times New Roman" w:cs="Times New Roman"/>
          <w:sz w:val="28"/>
        </w:rPr>
        <w:t xml:space="preserve"> задач; типовых задач).</w:t>
      </w:r>
    </w:p>
    <w:p w:rsidR="00D9122C" w:rsidRPr="00D9122C" w:rsidRDefault="00D9122C" w:rsidP="00B74B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Цель самостоятельного изучения литературы - самостоятельное овладение знаниями, опытом исследовательской деятельности.</w:t>
      </w:r>
    </w:p>
    <w:p w:rsidR="00D9122C" w:rsidRPr="00D9122C" w:rsidRDefault="00D9122C" w:rsidP="00B74BDB">
      <w:pPr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Задачами самостоятельного изучения литературы являются:</w:t>
      </w:r>
    </w:p>
    <w:p w:rsidR="00D9122C" w:rsidRPr="00D9122C" w:rsidRDefault="00D9122C" w:rsidP="00B74BDB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•</w:t>
      </w:r>
      <w:r w:rsidRPr="00D9122C">
        <w:rPr>
          <w:rFonts w:ascii="Times New Roman" w:hAnsi="Times New Roman" w:cs="Times New Roman"/>
          <w:sz w:val="28"/>
        </w:rPr>
        <w:tab/>
        <w:t>углубление и расширение теоретических знаний;</w:t>
      </w:r>
    </w:p>
    <w:p w:rsidR="00D9122C" w:rsidRPr="00D9122C" w:rsidRDefault="00D9122C" w:rsidP="00B74BDB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•</w:t>
      </w:r>
      <w:r w:rsidRPr="00D9122C">
        <w:rPr>
          <w:rFonts w:ascii="Times New Roman" w:hAnsi="Times New Roman" w:cs="Times New Roman"/>
          <w:sz w:val="28"/>
        </w:rPr>
        <w:tab/>
        <w:t>формирование умений использовать нормативную, правовую, справочную документацию и специальную литературу;</w:t>
      </w:r>
    </w:p>
    <w:p w:rsidR="00D9122C" w:rsidRPr="00D9122C" w:rsidRDefault="00D9122C" w:rsidP="00B74BDB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•</w:t>
      </w:r>
      <w:r w:rsidRPr="00D9122C">
        <w:rPr>
          <w:rFonts w:ascii="Times New Roman" w:hAnsi="Times New Roman" w:cs="Times New Roman"/>
          <w:sz w:val="28"/>
        </w:rPr>
        <w:tab/>
        <w:t>развитие познавательных способностей и активности студентов.</w:t>
      </w:r>
    </w:p>
    <w:p w:rsidR="00D9122C" w:rsidRPr="00D9122C" w:rsidRDefault="00D9122C" w:rsidP="00B74B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Цель самостоятельного решения задач - овл</w:t>
      </w:r>
      <w:r w:rsidR="00B74BDB">
        <w:rPr>
          <w:rFonts w:ascii="Times New Roman" w:hAnsi="Times New Roman" w:cs="Times New Roman"/>
          <w:sz w:val="28"/>
        </w:rPr>
        <w:t>адение профессиональными умения</w:t>
      </w:r>
      <w:r w:rsidRPr="00D9122C">
        <w:rPr>
          <w:rFonts w:ascii="Times New Roman" w:hAnsi="Times New Roman" w:cs="Times New Roman"/>
          <w:sz w:val="28"/>
        </w:rPr>
        <w:t>ми и навыками деятельности по профилю будущей деятельности.</w:t>
      </w:r>
    </w:p>
    <w:p w:rsidR="00D9122C" w:rsidRPr="00D9122C" w:rsidRDefault="00D9122C" w:rsidP="00D9122C">
      <w:pPr>
        <w:spacing w:line="360" w:lineRule="auto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Задачами самостоятельного решения задач являются:</w:t>
      </w:r>
    </w:p>
    <w:p w:rsidR="00D9122C" w:rsidRPr="00D9122C" w:rsidRDefault="00D9122C" w:rsidP="00B74BDB">
      <w:pPr>
        <w:tabs>
          <w:tab w:val="left" w:pos="851"/>
        </w:tabs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•</w:t>
      </w:r>
      <w:r w:rsidRPr="00D9122C">
        <w:rPr>
          <w:rFonts w:ascii="Times New Roman" w:hAnsi="Times New Roman" w:cs="Times New Roman"/>
          <w:sz w:val="28"/>
        </w:rPr>
        <w:tab/>
        <w:t>систематизация и закрепление полученны</w:t>
      </w:r>
      <w:r w:rsidR="00B74BDB">
        <w:rPr>
          <w:rFonts w:ascii="Times New Roman" w:hAnsi="Times New Roman" w:cs="Times New Roman"/>
          <w:sz w:val="28"/>
        </w:rPr>
        <w:t>х теоретических знаний и практи</w:t>
      </w:r>
      <w:r w:rsidRPr="00D9122C">
        <w:rPr>
          <w:rFonts w:ascii="Times New Roman" w:hAnsi="Times New Roman" w:cs="Times New Roman"/>
          <w:sz w:val="28"/>
        </w:rPr>
        <w:t>ческих умений студентов;</w:t>
      </w:r>
    </w:p>
    <w:p w:rsidR="00D9122C" w:rsidRPr="00D9122C" w:rsidRDefault="00D9122C" w:rsidP="00B74BDB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•</w:t>
      </w:r>
      <w:r w:rsidRPr="00D9122C">
        <w:rPr>
          <w:rFonts w:ascii="Times New Roman" w:hAnsi="Times New Roman" w:cs="Times New Roman"/>
          <w:sz w:val="28"/>
        </w:rPr>
        <w:tab/>
        <w:t>формирование самостоятельности мыш</w:t>
      </w:r>
      <w:r w:rsidR="00B74BDB">
        <w:rPr>
          <w:rFonts w:ascii="Times New Roman" w:hAnsi="Times New Roman" w:cs="Times New Roman"/>
          <w:sz w:val="28"/>
        </w:rPr>
        <w:t>ления, способностей к саморазви</w:t>
      </w:r>
      <w:r w:rsidRPr="00D9122C">
        <w:rPr>
          <w:rFonts w:ascii="Times New Roman" w:hAnsi="Times New Roman" w:cs="Times New Roman"/>
          <w:sz w:val="28"/>
        </w:rPr>
        <w:t>тию, самосовершенствованию и самореализации;</w:t>
      </w:r>
    </w:p>
    <w:p w:rsidR="00D9122C" w:rsidRPr="00D9122C" w:rsidRDefault="00D9122C" w:rsidP="00B74BDB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122C">
        <w:rPr>
          <w:rFonts w:ascii="Times New Roman" w:hAnsi="Times New Roman" w:cs="Times New Roman"/>
          <w:sz w:val="28"/>
        </w:rPr>
        <w:t>•</w:t>
      </w:r>
      <w:r w:rsidRPr="00D9122C">
        <w:rPr>
          <w:rFonts w:ascii="Times New Roman" w:hAnsi="Times New Roman" w:cs="Times New Roman"/>
          <w:sz w:val="28"/>
        </w:rPr>
        <w:tab/>
        <w:t>развитие исследовательских умений</w:t>
      </w:r>
    </w:p>
    <w:p w:rsidR="00B74BDB" w:rsidRPr="00B74BDB" w:rsidRDefault="00B74BDB" w:rsidP="00B74B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74BDB">
        <w:rPr>
          <w:rFonts w:ascii="Times New Roman" w:hAnsi="Times New Roman" w:cs="Times New Roman"/>
          <w:sz w:val="28"/>
        </w:rPr>
        <w:t>В результате освоения дисциплины формируют</w:t>
      </w:r>
      <w:r>
        <w:rPr>
          <w:rFonts w:ascii="Times New Roman" w:hAnsi="Times New Roman" w:cs="Times New Roman"/>
          <w:sz w:val="28"/>
        </w:rPr>
        <w:t xml:space="preserve">ся следующие компетенции: </w:t>
      </w:r>
    </w:p>
    <w:p w:rsidR="00D9122C" w:rsidRPr="00B74BDB" w:rsidRDefault="00B74BDB" w:rsidP="00B74B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74BDB">
        <w:rPr>
          <w:rFonts w:ascii="Times New Roman" w:hAnsi="Times New Roman" w:cs="Times New Roman"/>
          <w:sz w:val="28"/>
        </w:rPr>
        <w:t>- способность к самоорганизации и самообразованию;</w:t>
      </w:r>
    </w:p>
    <w:p w:rsidR="00B74BDB" w:rsidRDefault="00B74BDB" w:rsidP="00B74B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74BDB">
        <w:rPr>
          <w:rFonts w:ascii="Times New Roman" w:hAnsi="Times New Roman" w:cs="Times New Roman"/>
          <w:sz w:val="28"/>
        </w:rPr>
        <w:lastRenderedPageBreak/>
        <w:t>- способность выбрать инструментал</w:t>
      </w:r>
      <w:r>
        <w:rPr>
          <w:rFonts w:ascii="Times New Roman" w:hAnsi="Times New Roman" w:cs="Times New Roman"/>
          <w:sz w:val="28"/>
        </w:rPr>
        <w:t>ьные средства для обработки эко</w:t>
      </w:r>
      <w:r w:rsidRPr="00B74BDB">
        <w:rPr>
          <w:rFonts w:ascii="Times New Roman" w:hAnsi="Times New Roman" w:cs="Times New Roman"/>
          <w:sz w:val="28"/>
        </w:rPr>
        <w:t>номических данных в соответствии с</w:t>
      </w:r>
      <w:r>
        <w:rPr>
          <w:rFonts w:ascii="Times New Roman" w:hAnsi="Times New Roman" w:cs="Times New Roman"/>
          <w:sz w:val="28"/>
        </w:rPr>
        <w:t xml:space="preserve"> поставленной задачей, проанали</w:t>
      </w:r>
      <w:r w:rsidRPr="00B74BDB">
        <w:rPr>
          <w:rFonts w:ascii="Times New Roman" w:hAnsi="Times New Roman" w:cs="Times New Roman"/>
          <w:sz w:val="28"/>
        </w:rPr>
        <w:t>зировать результаты расчетов и обосновывать полученные выводы.</w:t>
      </w:r>
    </w:p>
    <w:p w:rsidR="004865B5" w:rsidRPr="000564B7" w:rsidRDefault="004865B5" w:rsidP="000564B7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Cs w:val="23"/>
        </w:rPr>
      </w:pPr>
      <w:bookmarkStart w:id="5" w:name="_Toc113011734"/>
      <w:r>
        <w:rPr>
          <w:b/>
        </w:rPr>
        <w:t>2</w:t>
      </w:r>
      <w:r w:rsidRPr="000564B7">
        <w:rPr>
          <w:rFonts w:ascii="Times New Roman" w:eastAsia="Times New Roman" w:hAnsi="Times New Roman" w:cs="Times New Roman"/>
          <w:b/>
          <w:color w:val="auto"/>
          <w:szCs w:val="23"/>
        </w:rPr>
        <w:t>.План-график выполнения самостоятельной работы</w:t>
      </w:r>
      <w:bookmarkEnd w:id="5"/>
    </w:p>
    <w:tbl>
      <w:tblPr>
        <w:tblStyle w:val="a5"/>
        <w:tblW w:w="9586" w:type="dxa"/>
        <w:tblLayout w:type="fixed"/>
        <w:tblLook w:val="04A0" w:firstRow="1" w:lastRow="0" w:firstColumn="1" w:lastColumn="0" w:noHBand="0" w:noVBand="1"/>
      </w:tblPr>
      <w:tblGrid>
        <w:gridCol w:w="1123"/>
        <w:gridCol w:w="1702"/>
        <w:gridCol w:w="2110"/>
        <w:gridCol w:w="1492"/>
        <w:gridCol w:w="936"/>
        <w:gridCol w:w="1405"/>
        <w:gridCol w:w="818"/>
      </w:tblGrid>
      <w:tr w:rsidR="004865B5" w:rsidRPr="004865B5" w:rsidTr="004865B5">
        <w:trPr>
          <w:trHeight w:val="380"/>
        </w:trPr>
        <w:tc>
          <w:tcPr>
            <w:tcW w:w="1123" w:type="dxa"/>
            <w:vMerge w:val="restart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65B5">
              <w:rPr>
                <w:rFonts w:ascii="Times New Roman" w:hAnsi="Times New Roman" w:cs="Times New Roman"/>
                <w:b/>
              </w:rPr>
              <w:t>Код реализуемых компетенций</w:t>
            </w:r>
          </w:p>
        </w:tc>
        <w:tc>
          <w:tcPr>
            <w:tcW w:w="1702" w:type="dxa"/>
            <w:vMerge w:val="restart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4865B5">
              <w:rPr>
                <w:rFonts w:ascii="Times New Roman" w:hAnsi="Times New Roman" w:cs="Times New Roman"/>
                <w:b/>
                <w:lang w:val="en-US"/>
              </w:rPr>
              <w:t>Вид</w:t>
            </w:r>
            <w:proofErr w:type="spellEnd"/>
            <w:r w:rsidRPr="004865B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865B5">
              <w:rPr>
                <w:rFonts w:ascii="Times New Roman" w:hAnsi="Times New Roman" w:cs="Times New Roman"/>
                <w:b/>
                <w:lang w:val="en-US"/>
              </w:rPr>
              <w:t>деятельности</w:t>
            </w:r>
            <w:proofErr w:type="spellEnd"/>
            <w:r w:rsidRPr="004865B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865B5">
              <w:rPr>
                <w:rFonts w:ascii="Times New Roman" w:hAnsi="Times New Roman" w:cs="Times New Roman"/>
                <w:b/>
                <w:lang w:val="en-US"/>
              </w:rPr>
              <w:t>студентов</w:t>
            </w:r>
            <w:proofErr w:type="spellEnd"/>
          </w:p>
        </w:tc>
        <w:tc>
          <w:tcPr>
            <w:tcW w:w="2110" w:type="dxa"/>
            <w:vMerge w:val="restart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4865B5">
              <w:rPr>
                <w:rFonts w:ascii="Times New Roman" w:hAnsi="Times New Roman" w:cs="Times New Roman"/>
                <w:b/>
                <w:lang w:val="en-US"/>
              </w:rPr>
              <w:t>Итоговый</w:t>
            </w:r>
            <w:proofErr w:type="spellEnd"/>
            <w:r w:rsidRPr="004865B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865B5">
              <w:rPr>
                <w:rFonts w:ascii="Times New Roman" w:hAnsi="Times New Roman" w:cs="Times New Roman"/>
                <w:b/>
                <w:lang w:val="en-US"/>
              </w:rPr>
              <w:t>продукт</w:t>
            </w:r>
            <w:proofErr w:type="spellEnd"/>
            <w:r w:rsidRPr="004865B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865B5">
              <w:rPr>
                <w:rFonts w:ascii="Times New Roman" w:hAnsi="Times New Roman" w:cs="Times New Roman"/>
                <w:b/>
                <w:lang w:val="en-US"/>
              </w:rPr>
              <w:t>самостоятельной</w:t>
            </w:r>
            <w:proofErr w:type="spellEnd"/>
            <w:r w:rsidRPr="004865B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865B5">
              <w:rPr>
                <w:rFonts w:ascii="Times New Roman" w:hAnsi="Times New Roman" w:cs="Times New Roman"/>
                <w:b/>
                <w:lang w:val="en-US"/>
              </w:rPr>
              <w:t>работы</w:t>
            </w:r>
            <w:proofErr w:type="spellEnd"/>
          </w:p>
        </w:tc>
        <w:tc>
          <w:tcPr>
            <w:tcW w:w="1492" w:type="dxa"/>
            <w:vMerge w:val="restart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4865B5">
              <w:rPr>
                <w:rFonts w:ascii="Times New Roman" w:hAnsi="Times New Roman" w:cs="Times New Roman"/>
                <w:b/>
                <w:lang w:val="en-US"/>
              </w:rPr>
              <w:t>Средства</w:t>
            </w:r>
            <w:proofErr w:type="spellEnd"/>
            <w:r w:rsidRPr="004865B5">
              <w:rPr>
                <w:rFonts w:ascii="Times New Roman" w:hAnsi="Times New Roman" w:cs="Times New Roman"/>
                <w:b/>
                <w:lang w:val="en-US"/>
              </w:rPr>
              <w:t xml:space="preserve"> и </w:t>
            </w:r>
            <w:proofErr w:type="spellStart"/>
            <w:r w:rsidRPr="004865B5">
              <w:rPr>
                <w:rFonts w:ascii="Times New Roman" w:hAnsi="Times New Roman" w:cs="Times New Roman"/>
                <w:b/>
                <w:lang w:val="en-US"/>
              </w:rPr>
              <w:t>технологии</w:t>
            </w:r>
            <w:proofErr w:type="spellEnd"/>
            <w:r w:rsidRPr="004865B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865B5">
              <w:rPr>
                <w:rFonts w:ascii="Times New Roman" w:hAnsi="Times New Roman" w:cs="Times New Roman"/>
                <w:b/>
                <w:lang w:val="en-US"/>
              </w:rPr>
              <w:t>оценки</w:t>
            </w:r>
            <w:proofErr w:type="spellEnd"/>
          </w:p>
        </w:tc>
        <w:tc>
          <w:tcPr>
            <w:tcW w:w="3159" w:type="dxa"/>
            <w:gridSpan w:val="3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865B5">
              <w:rPr>
                <w:rFonts w:ascii="Times New Roman" w:hAnsi="Times New Roman" w:cs="Times New Roman"/>
                <w:b/>
              </w:rPr>
              <w:t>Обьем</w:t>
            </w:r>
            <w:proofErr w:type="spellEnd"/>
            <w:r w:rsidRPr="004865B5">
              <w:rPr>
                <w:rFonts w:ascii="Times New Roman" w:hAnsi="Times New Roman" w:cs="Times New Roman"/>
                <w:b/>
              </w:rPr>
              <w:t xml:space="preserve"> часов, в том числе</w:t>
            </w:r>
          </w:p>
        </w:tc>
      </w:tr>
      <w:tr w:rsidR="004865B5" w:rsidRPr="004865B5" w:rsidTr="004865B5">
        <w:trPr>
          <w:trHeight w:val="1459"/>
        </w:trPr>
        <w:tc>
          <w:tcPr>
            <w:tcW w:w="1123" w:type="dxa"/>
            <w:vMerge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2" w:type="dxa"/>
            <w:vMerge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10" w:type="dxa"/>
            <w:vMerge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2" w:type="dxa"/>
            <w:vMerge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65B5">
              <w:rPr>
                <w:rFonts w:ascii="Times New Roman" w:hAnsi="Times New Roman" w:cs="Times New Roman"/>
                <w:b/>
              </w:rPr>
              <w:t>СРС</w:t>
            </w:r>
          </w:p>
        </w:tc>
        <w:tc>
          <w:tcPr>
            <w:tcW w:w="1405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65B5">
              <w:rPr>
                <w:rFonts w:ascii="Times New Roman" w:hAnsi="Times New Roman" w:cs="Times New Roman"/>
                <w:b/>
              </w:rPr>
              <w:t>Контактная работа с преподавателем</w:t>
            </w:r>
          </w:p>
        </w:tc>
        <w:tc>
          <w:tcPr>
            <w:tcW w:w="817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65B5">
              <w:rPr>
                <w:rFonts w:ascii="Times New Roman" w:hAnsi="Times New Roman" w:cs="Times New Roman"/>
                <w:b/>
              </w:rPr>
              <w:t>Всего</w:t>
            </w:r>
          </w:p>
        </w:tc>
      </w:tr>
      <w:tr w:rsidR="004865B5" w:rsidRPr="004865B5" w:rsidTr="004865B5">
        <w:trPr>
          <w:trHeight w:val="380"/>
        </w:trPr>
        <w:tc>
          <w:tcPr>
            <w:tcW w:w="9586" w:type="dxa"/>
            <w:gridSpan w:val="7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65B5">
              <w:rPr>
                <w:rFonts w:ascii="Times New Roman" w:hAnsi="Times New Roman" w:cs="Times New Roman"/>
                <w:b/>
              </w:rPr>
              <w:t>3/5 семестр</w:t>
            </w:r>
          </w:p>
        </w:tc>
      </w:tr>
      <w:tr w:rsidR="004865B5" w:rsidRPr="004865B5" w:rsidTr="004865B5">
        <w:trPr>
          <w:trHeight w:val="431"/>
        </w:trPr>
        <w:tc>
          <w:tcPr>
            <w:tcW w:w="1123" w:type="dxa"/>
            <w:vMerge w:val="restart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 w:rsidRPr="004865B5">
              <w:rPr>
                <w:rFonts w:ascii="Times New Roman" w:hAnsi="Times New Roman" w:cs="Times New Roman"/>
              </w:rPr>
              <w:t>ОК-7</w:t>
            </w:r>
          </w:p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 w:rsidRPr="004865B5">
              <w:rPr>
                <w:rFonts w:ascii="Times New Roman" w:hAnsi="Times New Roman" w:cs="Times New Roman"/>
              </w:rPr>
              <w:t>ОПК-3</w:t>
            </w:r>
          </w:p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 w:rsidRPr="004865B5">
              <w:rPr>
                <w:rFonts w:ascii="Times New Roman" w:hAnsi="Times New Roman" w:cs="Times New Roman"/>
              </w:rPr>
              <w:t>ПК-8</w:t>
            </w:r>
          </w:p>
        </w:tc>
        <w:tc>
          <w:tcPr>
            <w:tcW w:w="1702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 w:rsidRPr="004865B5">
              <w:rPr>
                <w:rFonts w:ascii="Times New Roman" w:hAnsi="Times New Roman" w:cs="Times New Roman"/>
              </w:rPr>
              <w:t>Самостоятельное изучение литературы</w:t>
            </w:r>
          </w:p>
        </w:tc>
        <w:tc>
          <w:tcPr>
            <w:tcW w:w="2110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 w:rsidRPr="004865B5">
              <w:rPr>
                <w:rFonts w:ascii="Times New Roman" w:hAnsi="Times New Roman" w:cs="Times New Roman"/>
              </w:rPr>
              <w:t>Конспект</w:t>
            </w:r>
          </w:p>
        </w:tc>
        <w:tc>
          <w:tcPr>
            <w:tcW w:w="1492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 w:rsidRPr="004865B5">
              <w:rPr>
                <w:rFonts w:ascii="Times New Roman" w:hAnsi="Times New Roman" w:cs="Times New Roman"/>
              </w:rPr>
              <w:t>Собеседование</w:t>
            </w:r>
          </w:p>
        </w:tc>
        <w:tc>
          <w:tcPr>
            <w:tcW w:w="936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05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7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4865B5" w:rsidRPr="004865B5" w:rsidTr="004865B5">
        <w:trPr>
          <w:trHeight w:val="1308"/>
        </w:trPr>
        <w:tc>
          <w:tcPr>
            <w:tcW w:w="1123" w:type="dxa"/>
            <w:vMerge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 w:rsidRPr="004865B5">
              <w:rPr>
                <w:rFonts w:ascii="Times New Roman" w:hAnsi="Times New Roman" w:cs="Times New Roman"/>
              </w:rPr>
              <w:t>Самостоятельное решение задач</w:t>
            </w:r>
          </w:p>
        </w:tc>
        <w:tc>
          <w:tcPr>
            <w:tcW w:w="2110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 w:rsidRPr="004865B5">
              <w:rPr>
                <w:rFonts w:ascii="Times New Roman" w:hAnsi="Times New Roman" w:cs="Times New Roman"/>
              </w:rPr>
              <w:t>Решенная задача</w:t>
            </w:r>
          </w:p>
        </w:tc>
        <w:tc>
          <w:tcPr>
            <w:tcW w:w="1492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 w:rsidRPr="004865B5">
              <w:rPr>
                <w:rFonts w:ascii="Times New Roman" w:hAnsi="Times New Roman" w:cs="Times New Roman"/>
              </w:rPr>
              <w:t>Письменный отчет о решении типовых задач</w:t>
            </w:r>
          </w:p>
        </w:tc>
        <w:tc>
          <w:tcPr>
            <w:tcW w:w="936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05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7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  <w:tr w:rsidR="004865B5" w:rsidRPr="004865B5" w:rsidTr="004865B5">
        <w:trPr>
          <w:trHeight w:val="1469"/>
        </w:trPr>
        <w:tc>
          <w:tcPr>
            <w:tcW w:w="1123" w:type="dxa"/>
            <w:vMerge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 w:rsidRPr="004865B5">
              <w:rPr>
                <w:rFonts w:ascii="Times New Roman" w:hAnsi="Times New Roman" w:cs="Times New Roman"/>
              </w:rPr>
              <w:t>Самостоятельное решение задач</w:t>
            </w:r>
          </w:p>
        </w:tc>
        <w:tc>
          <w:tcPr>
            <w:tcW w:w="2110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 w:rsidRPr="004865B5">
              <w:rPr>
                <w:rFonts w:ascii="Times New Roman" w:hAnsi="Times New Roman" w:cs="Times New Roman"/>
              </w:rPr>
              <w:t>Решенная задача</w:t>
            </w:r>
          </w:p>
        </w:tc>
        <w:tc>
          <w:tcPr>
            <w:tcW w:w="1492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 w:rsidRPr="004865B5">
              <w:rPr>
                <w:rFonts w:ascii="Times New Roman" w:hAnsi="Times New Roman" w:cs="Times New Roman"/>
              </w:rPr>
              <w:t xml:space="preserve">Письменный отчет о решении </w:t>
            </w:r>
            <w:proofErr w:type="spellStart"/>
            <w:r w:rsidRPr="004865B5">
              <w:rPr>
                <w:rFonts w:ascii="Times New Roman" w:hAnsi="Times New Roman" w:cs="Times New Roman"/>
              </w:rPr>
              <w:t>разноуровневых</w:t>
            </w:r>
            <w:proofErr w:type="spellEnd"/>
            <w:r w:rsidRPr="004865B5">
              <w:rPr>
                <w:rFonts w:ascii="Times New Roman" w:hAnsi="Times New Roman" w:cs="Times New Roman"/>
              </w:rPr>
              <w:t xml:space="preserve"> задач</w:t>
            </w:r>
          </w:p>
        </w:tc>
        <w:tc>
          <w:tcPr>
            <w:tcW w:w="936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05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17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</w:t>
            </w:r>
          </w:p>
        </w:tc>
      </w:tr>
      <w:tr w:rsidR="004865B5" w:rsidRPr="004865B5" w:rsidTr="004865B5">
        <w:trPr>
          <w:trHeight w:val="66"/>
        </w:trPr>
        <w:tc>
          <w:tcPr>
            <w:tcW w:w="1123" w:type="dxa"/>
            <w:vMerge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04" w:type="dxa"/>
            <w:gridSpan w:val="3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65B5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36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05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817" w:type="dxa"/>
            <w:vAlign w:val="center"/>
          </w:tcPr>
          <w:p w:rsidR="004865B5" w:rsidRPr="004865B5" w:rsidRDefault="004865B5" w:rsidP="004865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128,5</w:t>
            </w:r>
          </w:p>
        </w:tc>
      </w:tr>
    </w:tbl>
    <w:p w:rsidR="00B74BDB" w:rsidRDefault="00B74BDB" w:rsidP="00B74B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4865B5" w:rsidRPr="004865B5" w:rsidRDefault="004865B5" w:rsidP="004865B5">
      <w:pPr>
        <w:pStyle w:val="13"/>
        <w:keepNext/>
        <w:keepLines/>
        <w:shd w:val="clear" w:color="auto" w:fill="auto"/>
        <w:spacing w:before="0" w:line="360" w:lineRule="auto"/>
        <w:ind w:right="20"/>
        <w:jc w:val="center"/>
        <w:rPr>
          <w:sz w:val="28"/>
          <w:szCs w:val="28"/>
        </w:rPr>
      </w:pPr>
      <w:bookmarkStart w:id="6" w:name="_Toc113011735"/>
      <w:r w:rsidRPr="004865B5">
        <w:rPr>
          <w:sz w:val="28"/>
          <w:szCs w:val="28"/>
        </w:rPr>
        <w:t xml:space="preserve">3. </w:t>
      </w:r>
      <w:r w:rsidRPr="004865B5">
        <w:rPr>
          <w:bCs w:val="0"/>
          <w:sz w:val="28"/>
          <w:szCs w:val="28"/>
        </w:rPr>
        <w:t>Контрольные точки и виды отчетности по ним</w:t>
      </w:r>
      <w:bookmarkEnd w:id="6"/>
    </w:p>
    <w:p w:rsidR="004865B5" w:rsidRPr="004865B5" w:rsidRDefault="004865B5" w:rsidP="004865B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865B5">
        <w:rPr>
          <w:rFonts w:ascii="Times New Roman" w:hAnsi="Times New Roman" w:cs="Times New Roman"/>
          <w:sz w:val="28"/>
        </w:rPr>
        <w:t>В рамках рейтинговой системы успеваемость студе</w:t>
      </w:r>
      <w:r>
        <w:rPr>
          <w:rFonts w:ascii="Times New Roman" w:hAnsi="Times New Roman" w:cs="Times New Roman"/>
          <w:sz w:val="28"/>
        </w:rPr>
        <w:t>нтов по каждой дисциплине оцени</w:t>
      </w:r>
      <w:r w:rsidRPr="004865B5">
        <w:rPr>
          <w:rFonts w:ascii="Times New Roman" w:hAnsi="Times New Roman" w:cs="Times New Roman"/>
          <w:sz w:val="28"/>
        </w:rPr>
        <w:t>вается в ходе текущего контро</w:t>
      </w:r>
      <w:r w:rsidR="000564B7">
        <w:rPr>
          <w:rFonts w:ascii="Times New Roman" w:hAnsi="Times New Roman" w:cs="Times New Roman"/>
          <w:sz w:val="28"/>
        </w:rPr>
        <w:t xml:space="preserve">ля и промежуточной аттестации. </w:t>
      </w:r>
    </w:p>
    <w:p w:rsidR="004865B5" w:rsidRPr="004865B5" w:rsidRDefault="004865B5" w:rsidP="004865B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865B5">
        <w:rPr>
          <w:rFonts w:ascii="Times New Roman" w:hAnsi="Times New Roman" w:cs="Times New Roman"/>
          <w:sz w:val="28"/>
        </w:rPr>
        <w:t xml:space="preserve">При проведении текущего контроля рейтинговая оценка знаний студента оценивается следующим образом: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44"/>
        <w:gridCol w:w="1126"/>
        <w:gridCol w:w="1833"/>
        <w:gridCol w:w="3193"/>
        <w:gridCol w:w="1875"/>
      </w:tblGrid>
      <w:tr w:rsidR="000564B7" w:rsidRPr="000564B7" w:rsidTr="000564B7">
        <w:tc>
          <w:tcPr>
            <w:tcW w:w="1544" w:type="dxa"/>
            <w:vAlign w:val="center"/>
          </w:tcPr>
          <w:p w:rsidR="000564B7" w:rsidRPr="000564B7" w:rsidRDefault="000564B7" w:rsidP="000564B7">
            <w:pPr>
              <w:rPr>
                <w:rFonts w:ascii="Times New Roman" w:hAnsi="Times New Roman" w:cs="Times New Roman"/>
              </w:rPr>
            </w:pPr>
            <w:r w:rsidRPr="000564B7">
              <w:rPr>
                <w:rFonts w:ascii="Times New Roman" w:hAnsi="Times New Roman" w:cs="Times New Roman"/>
              </w:rPr>
              <w:t>Контрольная точка</w:t>
            </w:r>
          </w:p>
        </w:tc>
        <w:tc>
          <w:tcPr>
            <w:tcW w:w="1126" w:type="dxa"/>
            <w:vAlign w:val="center"/>
          </w:tcPr>
          <w:p w:rsidR="000564B7" w:rsidRPr="000564B7" w:rsidRDefault="000564B7" w:rsidP="000564B7">
            <w:pPr>
              <w:rPr>
                <w:rFonts w:ascii="Times New Roman" w:hAnsi="Times New Roman" w:cs="Times New Roman"/>
              </w:rPr>
            </w:pPr>
            <w:r w:rsidRPr="000564B7">
              <w:rPr>
                <w:rFonts w:ascii="Times New Roman" w:hAnsi="Times New Roman" w:cs="Times New Roman"/>
              </w:rPr>
              <w:t>Неделя семестра</w:t>
            </w:r>
          </w:p>
        </w:tc>
        <w:tc>
          <w:tcPr>
            <w:tcW w:w="1833" w:type="dxa"/>
            <w:vAlign w:val="center"/>
          </w:tcPr>
          <w:p w:rsidR="000564B7" w:rsidRPr="000564B7" w:rsidRDefault="000564B7" w:rsidP="000564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Изученные темы теоретиче</w:t>
            </w:r>
            <w:r w:rsidRPr="000564B7">
              <w:rPr>
                <w:rFonts w:ascii="Times New Roman" w:hAnsi="Times New Roman" w:cs="Times New Roman"/>
              </w:rPr>
              <w:t>ского курса</w:t>
            </w:r>
          </w:p>
        </w:tc>
        <w:tc>
          <w:tcPr>
            <w:tcW w:w="3193" w:type="dxa"/>
            <w:vAlign w:val="center"/>
          </w:tcPr>
          <w:p w:rsidR="000564B7" w:rsidRPr="000564B7" w:rsidRDefault="000564B7" w:rsidP="000564B7">
            <w:pPr>
              <w:rPr>
                <w:rFonts w:ascii="Times New Roman" w:hAnsi="Times New Roman" w:cs="Times New Roman"/>
              </w:rPr>
            </w:pPr>
            <w:r w:rsidRPr="000564B7">
              <w:rPr>
                <w:rFonts w:ascii="Times New Roman" w:hAnsi="Times New Roman" w:cs="Times New Roman"/>
              </w:rPr>
              <w:t>Вид деятельности студентов</w:t>
            </w:r>
          </w:p>
        </w:tc>
        <w:tc>
          <w:tcPr>
            <w:tcW w:w="1875" w:type="dxa"/>
            <w:vAlign w:val="center"/>
          </w:tcPr>
          <w:p w:rsidR="000564B7" w:rsidRPr="000564B7" w:rsidRDefault="000564B7" w:rsidP="000564B7">
            <w:pPr>
              <w:rPr>
                <w:rFonts w:ascii="Times New Roman" w:hAnsi="Times New Roman" w:cs="Times New Roman"/>
              </w:rPr>
            </w:pPr>
            <w:r w:rsidRPr="000564B7">
              <w:rPr>
                <w:rFonts w:ascii="Times New Roman" w:hAnsi="Times New Roman" w:cs="Times New Roman"/>
              </w:rPr>
              <w:t>Количество баллов</w:t>
            </w:r>
          </w:p>
        </w:tc>
      </w:tr>
      <w:tr w:rsidR="000564B7" w:rsidRPr="000564B7" w:rsidTr="000564B7">
        <w:tc>
          <w:tcPr>
            <w:tcW w:w="1544" w:type="dxa"/>
          </w:tcPr>
          <w:p w:rsidR="000564B7" w:rsidRPr="000564B7" w:rsidRDefault="000564B7" w:rsidP="000564B7">
            <w:pPr>
              <w:jc w:val="both"/>
              <w:rPr>
                <w:rFonts w:ascii="Times New Roman" w:hAnsi="Times New Roman" w:cs="Times New Roman"/>
              </w:rPr>
            </w:pPr>
            <w:r w:rsidRPr="000564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6" w:type="dxa"/>
          </w:tcPr>
          <w:p w:rsidR="000564B7" w:rsidRPr="000564B7" w:rsidRDefault="000564B7" w:rsidP="000564B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564B7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833" w:type="dxa"/>
          </w:tcPr>
          <w:p w:rsidR="000564B7" w:rsidRPr="000564B7" w:rsidRDefault="000564B7" w:rsidP="000564B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564B7">
              <w:rPr>
                <w:rFonts w:ascii="Times New Roman" w:hAnsi="Times New Roman" w:cs="Times New Roman"/>
                <w:lang w:val="en-US"/>
              </w:rPr>
              <w:t>1-7</w:t>
            </w:r>
          </w:p>
        </w:tc>
        <w:tc>
          <w:tcPr>
            <w:tcW w:w="3193" w:type="dxa"/>
          </w:tcPr>
          <w:p w:rsidR="000564B7" w:rsidRPr="000564B7" w:rsidRDefault="000564B7" w:rsidP="000564B7">
            <w:pPr>
              <w:jc w:val="both"/>
              <w:rPr>
                <w:rFonts w:ascii="Times New Roman" w:hAnsi="Times New Roman" w:cs="Times New Roman"/>
              </w:rPr>
            </w:pPr>
            <w:r w:rsidRPr="000564B7">
              <w:rPr>
                <w:rFonts w:ascii="Times New Roman" w:hAnsi="Times New Roman" w:cs="Times New Roman"/>
              </w:rPr>
              <w:t xml:space="preserve">Собеседование по теме 1 </w:t>
            </w:r>
          </w:p>
          <w:p w:rsidR="000564B7" w:rsidRPr="000564B7" w:rsidRDefault="000564B7" w:rsidP="000564B7">
            <w:pPr>
              <w:jc w:val="both"/>
              <w:rPr>
                <w:rFonts w:ascii="Times New Roman" w:hAnsi="Times New Roman" w:cs="Times New Roman"/>
              </w:rPr>
            </w:pPr>
            <w:r w:rsidRPr="000564B7">
              <w:rPr>
                <w:rFonts w:ascii="Times New Roman" w:hAnsi="Times New Roman" w:cs="Times New Roman"/>
              </w:rPr>
              <w:t xml:space="preserve">Типовая задача по теме 2 </w:t>
            </w:r>
          </w:p>
          <w:p w:rsidR="000564B7" w:rsidRPr="000564B7" w:rsidRDefault="000564B7" w:rsidP="000564B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564B7">
              <w:rPr>
                <w:rFonts w:ascii="Times New Roman" w:hAnsi="Times New Roman" w:cs="Times New Roman"/>
              </w:rPr>
              <w:t>Разноуровневая</w:t>
            </w:r>
            <w:proofErr w:type="spellEnd"/>
            <w:r w:rsidRPr="000564B7">
              <w:rPr>
                <w:rFonts w:ascii="Times New Roman" w:hAnsi="Times New Roman" w:cs="Times New Roman"/>
              </w:rPr>
              <w:t xml:space="preserve"> задача по </w:t>
            </w:r>
            <w:r w:rsidRPr="000564B7">
              <w:rPr>
                <w:rFonts w:ascii="Times New Roman" w:hAnsi="Times New Roman" w:cs="Times New Roman"/>
              </w:rPr>
              <w:lastRenderedPageBreak/>
              <w:t>теме 3</w:t>
            </w:r>
          </w:p>
        </w:tc>
        <w:tc>
          <w:tcPr>
            <w:tcW w:w="1875" w:type="dxa"/>
          </w:tcPr>
          <w:p w:rsidR="000564B7" w:rsidRPr="000564B7" w:rsidRDefault="00D633F2" w:rsidP="000564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</w:tr>
      <w:tr w:rsidR="000564B7" w:rsidRPr="000564B7" w:rsidTr="000564B7">
        <w:tc>
          <w:tcPr>
            <w:tcW w:w="1544" w:type="dxa"/>
          </w:tcPr>
          <w:p w:rsidR="000564B7" w:rsidRPr="000564B7" w:rsidRDefault="000564B7" w:rsidP="000564B7">
            <w:pPr>
              <w:jc w:val="both"/>
              <w:rPr>
                <w:rFonts w:ascii="Times New Roman" w:hAnsi="Times New Roman" w:cs="Times New Roman"/>
              </w:rPr>
            </w:pPr>
            <w:r w:rsidRPr="000564B7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126" w:type="dxa"/>
          </w:tcPr>
          <w:p w:rsidR="000564B7" w:rsidRPr="000564B7" w:rsidRDefault="000564B7" w:rsidP="000564B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564B7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833" w:type="dxa"/>
          </w:tcPr>
          <w:p w:rsidR="000564B7" w:rsidRPr="000564B7" w:rsidRDefault="000564B7" w:rsidP="000564B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564B7">
              <w:rPr>
                <w:rFonts w:ascii="Times New Roman" w:hAnsi="Times New Roman" w:cs="Times New Roman"/>
                <w:lang w:val="en-US"/>
              </w:rPr>
              <w:t>8-15</w:t>
            </w:r>
          </w:p>
        </w:tc>
        <w:tc>
          <w:tcPr>
            <w:tcW w:w="3193" w:type="dxa"/>
          </w:tcPr>
          <w:p w:rsidR="000564B7" w:rsidRPr="000564B7" w:rsidRDefault="000564B7" w:rsidP="000564B7">
            <w:pPr>
              <w:jc w:val="both"/>
              <w:rPr>
                <w:rFonts w:ascii="Times New Roman" w:hAnsi="Times New Roman" w:cs="Times New Roman"/>
              </w:rPr>
            </w:pPr>
            <w:r w:rsidRPr="000564B7">
              <w:rPr>
                <w:rFonts w:ascii="Times New Roman" w:hAnsi="Times New Roman" w:cs="Times New Roman"/>
              </w:rPr>
              <w:t xml:space="preserve">Типовая задача по темам 4,5 </w:t>
            </w:r>
          </w:p>
          <w:p w:rsidR="000564B7" w:rsidRPr="000564B7" w:rsidRDefault="000564B7" w:rsidP="000564B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564B7">
              <w:rPr>
                <w:rFonts w:ascii="Times New Roman" w:hAnsi="Times New Roman" w:cs="Times New Roman"/>
              </w:rPr>
              <w:t>Разноуровневая</w:t>
            </w:r>
            <w:proofErr w:type="spellEnd"/>
            <w:r w:rsidRPr="000564B7">
              <w:rPr>
                <w:rFonts w:ascii="Times New Roman" w:hAnsi="Times New Roman" w:cs="Times New Roman"/>
              </w:rPr>
              <w:t xml:space="preserve"> задача по теме 6</w:t>
            </w:r>
          </w:p>
        </w:tc>
        <w:tc>
          <w:tcPr>
            <w:tcW w:w="1875" w:type="dxa"/>
          </w:tcPr>
          <w:p w:rsidR="000564B7" w:rsidRPr="000564B7" w:rsidRDefault="00D633F2" w:rsidP="000564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0564B7" w:rsidRPr="000564B7" w:rsidTr="000564B7">
        <w:tc>
          <w:tcPr>
            <w:tcW w:w="4503" w:type="dxa"/>
            <w:gridSpan w:val="3"/>
          </w:tcPr>
          <w:p w:rsidR="000564B7" w:rsidRPr="000564B7" w:rsidRDefault="000564B7" w:rsidP="000564B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vAlign w:val="center"/>
          </w:tcPr>
          <w:p w:rsidR="000564B7" w:rsidRPr="000564B7" w:rsidRDefault="000564B7" w:rsidP="000564B7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0564B7">
              <w:rPr>
                <w:rFonts w:ascii="Times New Roman" w:hAnsi="Times New Roman" w:cs="Times New Roman"/>
                <w:b/>
                <w:lang w:val="uz-Cyrl-UZ"/>
              </w:rPr>
              <w:t>Итого:</w:t>
            </w:r>
          </w:p>
        </w:tc>
        <w:tc>
          <w:tcPr>
            <w:tcW w:w="1875" w:type="dxa"/>
          </w:tcPr>
          <w:p w:rsidR="000564B7" w:rsidRPr="000564B7" w:rsidRDefault="000564B7" w:rsidP="000564B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865B5" w:rsidRDefault="004865B5" w:rsidP="004865B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0564B7" w:rsidRDefault="000564B7" w:rsidP="000564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>Максимально возможный балл за весь текущий контроль устанавливается равным 55. Текущее контрольное мероприятие считается сданным, если студент получил за него не менее 60% от установленного для этого контроля максимального балла. Рейтинговый балл, выставляемый студенту за текущее контрольное мероприятие, сданное студентом в установленные графиком контрольных мероприятий с</w:t>
      </w:r>
      <w:r>
        <w:rPr>
          <w:rFonts w:ascii="Times New Roman" w:hAnsi="Times New Roman" w:cs="Times New Roman"/>
          <w:sz w:val="28"/>
          <w:lang w:val="uz-Cyrl-UZ"/>
        </w:rPr>
        <w:t>роки, определяется следующим образом: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5"/>
        <w:gridCol w:w="5083"/>
      </w:tblGrid>
      <w:tr w:rsidR="000564B7" w:rsidTr="000564B7">
        <w:trPr>
          <w:trHeight w:val="288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4B7" w:rsidRDefault="000564B7" w:rsidP="000564B7">
            <w:pPr>
              <w:pStyle w:val="a3"/>
              <w:shd w:val="clear" w:color="auto" w:fill="auto"/>
              <w:spacing w:line="240" w:lineRule="auto"/>
              <w:ind w:left="120" w:firstLine="0"/>
              <w:jc w:val="left"/>
            </w:pPr>
            <w:r>
              <w:t>Отличный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4B7" w:rsidRDefault="000564B7" w:rsidP="000564B7">
            <w:pPr>
              <w:pStyle w:val="40"/>
              <w:shd w:val="clear" w:color="auto" w:fill="auto"/>
              <w:spacing w:line="240" w:lineRule="auto"/>
              <w:ind w:left="2420"/>
            </w:pPr>
            <w:r>
              <w:t>100</w:t>
            </w:r>
          </w:p>
        </w:tc>
      </w:tr>
      <w:tr w:rsidR="000564B7" w:rsidTr="000564B7">
        <w:trPr>
          <w:trHeight w:val="288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4B7" w:rsidRDefault="000564B7" w:rsidP="000564B7">
            <w:pPr>
              <w:pStyle w:val="a3"/>
              <w:shd w:val="clear" w:color="auto" w:fill="auto"/>
              <w:spacing w:line="240" w:lineRule="auto"/>
              <w:ind w:left="120" w:firstLine="0"/>
              <w:jc w:val="left"/>
            </w:pPr>
            <w:r>
              <w:t>Хороший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4B7" w:rsidRDefault="000564B7" w:rsidP="000564B7">
            <w:pPr>
              <w:pStyle w:val="40"/>
              <w:shd w:val="clear" w:color="auto" w:fill="auto"/>
              <w:spacing w:line="240" w:lineRule="auto"/>
              <w:ind w:left="2420"/>
            </w:pPr>
            <w:r>
              <w:t>80</w:t>
            </w:r>
          </w:p>
        </w:tc>
      </w:tr>
      <w:tr w:rsidR="000564B7" w:rsidTr="000564B7">
        <w:trPr>
          <w:trHeight w:val="288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4B7" w:rsidRDefault="000564B7" w:rsidP="000564B7">
            <w:pPr>
              <w:pStyle w:val="a3"/>
              <w:shd w:val="clear" w:color="auto" w:fill="auto"/>
              <w:spacing w:line="240" w:lineRule="auto"/>
              <w:ind w:left="120" w:firstLine="0"/>
              <w:jc w:val="left"/>
            </w:pPr>
            <w:r>
              <w:t>Удовлетворительный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4B7" w:rsidRDefault="000564B7" w:rsidP="000564B7">
            <w:pPr>
              <w:pStyle w:val="40"/>
              <w:shd w:val="clear" w:color="auto" w:fill="auto"/>
              <w:spacing w:line="240" w:lineRule="auto"/>
              <w:ind w:left="2420"/>
            </w:pPr>
            <w:r>
              <w:t>60</w:t>
            </w:r>
          </w:p>
        </w:tc>
      </w:tr>
      <w:tr w:rsidR="000564B7" w:rsidTr="000564B7">
        <w:trPr>
          <w:trHeight w:val="326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4B7" w:rsidRDefault="000564B7" w:rsidP="000564B7">
            <w:pPr>
              <w:pStyle w:val="a3"/>
              <w:shd w:val="clear" w:color="auto" w:fill="auto"/>
              <w:spacing w:line="240" w:lineRule="auto"/>
              <w:ind w:left="120" w:firstLine="0"/>
              <w:jc w:val="left"/>
            </w:pPr>
            <w:r>
              <w:t>Неудовлетворительный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4B7" w:rsidRDefault="000564B7" w:rsidP="000564B7">
            <w:pPr>
              <w:pStyle w:val="40"/>
              <w:shd w:val="clear" w:color="auto" w:fill="auto"/>
              <w:spacing w:line="240" w:lineRule="auto"/>
              <w:ind w:left="2420"/>
            </w:pPr>
            <w:r>
              <w:t>0</w:t>
            </w:r>
          </w:p>
        </w:tc>
      </w:tr>
    </w:tbl>
    <w:p w:rsidR="000564B7" w:rsidRPr="000564B7" w:rsidRDefault="000564B7" w:rsidP="000564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0564B7" w:rsidRDefault="000564B7" w:rsidP="000564B7">
      <w:pPr>
        <w:pStyle w:val="13"/>
        <w:keepNext/>
        <w:keepLines/>
        <w:shd w:val="clear" w:color="auto" w:fill="auto"/>
        <w:spacing w:before="0" w:line="360" w:lineRule="auto"/>
        <w:ind w:right="20"/>
        <w:jc w:val="center"/>
        <w:rPr>
          <w:sz w:val="28"/>
          <w:szCs w:val="28"/>
          <w:lang w:val="uz-Cyrl-UZ"/>
        </w:rPr>
      </w:pPr>
      <w:bookmarkStart w:id="7" w:name="_Toc113011736"/>
      <w:r w:rsidRPr="000564B7">
        <w:rPr>
          <w:sz w:val="28"/>
          <w:szCs w:val="28"/>
        </w:rPr>
        <w:t xml:space="preserve">4. Методические рекомендации по </w:t>
      </w:r>
      <w:proofErr w:type="spellStart"/>
      <w:r w:rsidRPr="000564B7">
        <w:rPr>
          <w:sz w:val="28"/>
          <w:szCs w:val="28"/>
        </w:rPr>
        <w:t>изчению</w:t>
      </w:r>
      <w:proofErr w:type="spellEnd"/>
      <w:r w:rsidRPr="000564B7">
        <w:rPr>
          <w:sz w:val="28"/>
          <w:szCs w:val="28"/>
        </w:rPr>
        <w:t xml:space="preserve"> теоретического материала</w:t>
      </w:r>
      <w:bookmarkEnd w:id="7"/>
    </w:p>
    <w:p w:rsidR="000564B7" w:rsidRP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 xml:space="preserve">Самостоятельная работа студента начинается с </w:t>
      </w:r>
      <w:r w:rsidR="008050BE">
        <w:rPr>
          <w:rFonts w:ascii="Times New Roman" w:hAnsi="Times New Roman" w:cs="Times New Roman"/>
          <w:sz w:val="28"/>
          <w:lang w:val="uz-Cyrl-UZ"/>
        </w:rPr>
        <w:t>внимательного ознакомления с со</w:t>
      </w:r>
      <w:r w:rsidRPr="000564B7">
        <w:rPr>
          <w:rFonts w:ascii="Times New Roman" w:hAnsi="Times New Roman" w:cs="Times New Roman"/>
          <w:sz w:val="28"/>
          <w:lang w:val="uz-Cyrl-UZ"/>
        </w:rPr>
        <w:t>держанием учебного курса.</w:t>
      </w:r>
    </w:p>
    <w:p w:rsidR="000564B7" w:rsidRP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>Изучение каждой темы следует начинать с внимательного ознакомления с набором вопросов. Они ориентируют студента, показывают, что он должен знать по данной теме. Вопросы темы как бы накладываются на соответствующую главу избранного учебника или учебного пособия. В итоге должно быть ясным, какие вопросы темы учебного курса и с какой глубиной раскрыты в конкретном учебном материале, а какие вообще опущены. Требуется творческое отношение и к самому содержанию дисциплины.</w:t>
      </w:r>
    </w:p>
    <w:p w:rsidR="000564B7" w:rsidRP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>Вопросы, составляющие ее содержание, обладают разной степенью важности. Есть вопросы, выполняющие функцию логической связки содержания темы и всего курса, имеются вопросы описательного или разъяснительного характера, а также исторического экскурса в область изучаемой дисциплины. Все эти воп</w:t>
      </w:r>
      <w:r w:rsidR="008050BE">
        <w:rPr>
          <w:rFonts w:ascii="Times New Roman" w:hAnsi="Times New Roman" w:cs="Times New Roman"/>
          <w:sz w:val="28"/>
          <w:lang w:val="uz-Cyrl-UZ"/>
        </w:rPr>
        <w:t>росы не составляют сути понятий</w:t>
      </w:r>
      <w:r w:rsidRPr="000564B7">
        <w:rPr>
          <w:rFonts w:ascii="Times New Roman" w:hAnsi="Times New Roman" w:cs="Times New Roman"/>
          <w:sz w:val="28"/>
          <w:lang w:val="uz-Cyrl-UZ"/>
        </w:rPr>
        <w:t xml:space="preserve">ного, </w:t>
      </w:r>
      <w:r w:rsidRPr="000564B7">
        <w:rPr>
          <w:rFonts w:ascii="Times New Roman" w:hAnsi="Times New Roman" w:cs="Times New Roman"/>
          <w:sz w:val="28"/>
          <w:lang w:val="uz-Cyrl-UZ"/>
        </w:rPr>
        <w:lastRenderedPageBreak/>
        <w:t>концептуального содержания темы, но необходимы для целостного восприятия изу¬чаемых проблем.</w:t>
      </w:r>
    </w:p>
    <w:p w:rsidR="000564B7" w:rsidRP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>Изучаемая дисциплина имеет свой категориально-понятийный аппарат. Научные понятия — это та база, на которой строится каждая наука. Понятия — узловые, опорные пункты как научного, так и учебного познания, логические ступени движения в учебе от простого к сложному, от явления к сущности. Без ясного понимания понятий учеба крайне затрудняется, а содержание приобретенных знаний становится тусклым, расплывчатым.</w:t>
      </w:r>
    </w:p>
    <w:p w:rsidR="000564B7" w:rsidRP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>Студент должен понимать, что самостоятельное овладение знаниями является главным, определяющим. Высшая школа создает для эт</w:t>
      </w:r>
      <w:r w:rsidR="008050BE">
        <w:rPr>
          <w:rFonts w:ascii="Times New Roman" w:hAnsi="Times New Roman" w:cs="Times New Roman"/>
          <w:sz w:val="28"/>
          <w:lang w:val="uz-Cyrl-UZ"/>
        </w:rPr>
        <w:t>ого необходимые условия, помога</w:t>
      </w:r>
      <w:r w:rsidRPr="000564B7">
        <w:rPr>
          <w:rFonts w:ascii="Times New Roman" w:hAnsi="Times New Roman" w:cs="Times New Roman"/>
          <w:sz w:val="28"/>
          <w:lang w:val="uz-Cyrl-UZ"/>
        </w:rPr>
        <w:t>ет будущему высококвалифицированному специалист</w:t>
      </w:r>
      <w:r w:rsidR="008050BE">
        <w:rPr>
          <w:rFonts w:ascii="Times New Roman" w:hAnsi="Times New Roman" w:cs="Times New Roman"/>
          <w:sz w:val="28"/>
          <w:lang w:val="uz-Cyrl-UZ"/>
        </w:rPr>
        <w:t>у овладеть технологией самостоя</w:t>
      </w:r>
      <w:r w:rsidRPr="000564B7">
        <w:rPr>
          <w:rFonts w:ascii="Times New Roman" w:hAnsi="Times New Roman" w:cs="Times New Roman"/>
          <w:sz w:val="28"/>
          <w:lang w:val="uz-Cyrl-UZ"/>
        </w:rPr>
        <w:t>тельного производства знаний.</w:t>
      </w:r>
    </w:p>
    <w:p w:rsidR="000564B7" w:rsidRP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>В самостоятельной работе студентам приходится</w:t>
      </w:r>
      <w:r w:rsidR="008050BE">
        <w:rPr>
          <w:rFonts w:ascii="Times New Roman" w:hAnsi="Times New Roman" w:cs="Times New Roman"/>
          <w:sz w:val="28"/>
          <w:lang w:val="uz-Cyrl-UZ"/>
        </w:rPr>
        <w:t xml:space="preserve"> использовать литературу различ</w:t>
      </w:r>
      <w:r w:rsidRPr="000564B7">
        <w:rPr>
          <w:rFonts w:ascii="Times New Roman" w:hAnsi="Times New Roman" w:cs="Times New Roman"/>
          <w:sz w:val="28"/>
          <w:lang w:val="uz-Cyrl-UZ"/>
        </w:rPr>
        <w:t>ных видов: первоисточники, монографии, научные сборники, хрестоматии, учебники, учебные пособия, журналы и др. Изучение курса предполагает знакомство студентов с большим объемом научной и учебной литературы, что,</w:t>
      </w:r>
      <w:r w:rsidR="008050BE">
        <w:rPr>
          <w:rFonts w:ascii="Times New Roman" w:hAnsi="Times New Roman" w:cs="Times New Roman"/>
          <w:sz w:val="28"/>
          <w:lang w:val="uz-Cyrl-UZ"/>
        </w:rPr>
        <w:t xml:space="preserve"> в свою очередь, порождает необ</w:t>
      </w:r>
      <w:r w:rsidRPr="000564B7">
        <w:rPr>
          <w:rFonts w:ascii="Times New Roman" w:hAnsi="Times New Roman" w:cs="Times New Roman"/>
          <w:sz w:val="28"/>
          <w:lang w:val="uz-Cyrl-UZ"/>
        </w:rPr>
        <w:t>ходимость выработки у них рационально-критического подхода к изучаемым источникам.</w:t>
      </w:r>
    </w:p>
    <w:p w:rsidR="000564B7" w:rsidRP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>Чтобы не «утонуть» в огромном объеме рекомен</w:t>
      </w:r>
      <w:r w:rsidR="008050BE">
        <w:rPr>
          <w:rFonts w:ascii="Times New Roman" w:hAnsi="Times New Roman" w:cs="Times New Roman"/>
          <w:sz w:val="28"/>
          <w:lang w:val="uz-Cyrl-UZ"/>
        </w:rPr>
        <w:t>дованных ему для изучения источ</w:t>
      </w:r>
      <w:r w:rsidRPr="000564B7">
        <w:rPr>
          <w:rFonts w:ascii="Times New Roman" w:hAnsi="Times New Roman" w:cs="Times New Roman"/>
          <w:sz w:val="28"/>
          <w:lang w:val="uz-Cyrl-UZ"/>
        </w:rPr>
        <w:t>ников, студент, прежде всего, должен научиться правильно их читать. Правильное чтение рекомендованных источников предполагает следование нескольким несложным, но весь¬ма полезным правилам.</w:t>
      </w:r>
    </w:p>
    <w:p w:rsidR="000564B7" w:rsidRP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 xml:space="preserve">Предварительный просмотр книги включает ознакомление с титульным листом книги, аннотацией, предисловием, оглавлением. При </w:t>
      </w:r>
      <w:r w:rsidR="008050BE">
        <w:rPr>
          <w:rFonts w:ascii="Times New Roman" w:hAnsi="Times New Roman" w:cs="Times New Roman"/>
          <w:sz w:val="28"/>
          <w:lang w:val="uz-Cyrl-UZ"/>
        </w:rPr>
        <w:t>ознакомлении с оглавлением необ</w:t>
      </w:r>
      <w:r w:rsidRPr="000564B7">
        <w:rPr>
          <w:rFonts w:ascii="Times New Roman" w:hAnsi="Times New Roman" w:cs="Times New Roman"/>
          <w:sz w:val="28"/>
          <w:lang w:val="uz-Cyrl-UZ"/>
        </w:rPr>
        <w:t xml:space="preserve">ходимо выделить разделы, главы, параграфы, представляющие для вас интерес, бегло их просмотреть, найти места, относящиеся к теме (абзацы, </w:t>
      </w:r>
      <w:r w:rsidR="008050BE">
        <w:rPr>
          <w:rFonts w:ascii="Times New Roman" w:hAnsi="Times New Roman" w:cs="Times New Roman"/>
          <w:sz w:val="28"/>
          <w:lang w:val="uz-Cyrl-UZ"/>
        </w:rPr>
        <w:t>страницы, параграфы), и познако</w:t>
      </w:r>
      <w:r w:rsidRPr="000564B7">
        <w:rPr>
          <w:rFonts w:ascii="Times New Roman" w:hAnsi="Times New Roman" w:cs="Times New Roman"/>
          <w:sz w:val="28"/>
          <w:lang w:val="uz-Cyrl-UZ"/>
        </w:rPr>
        <w:t>миться с ними в общих чертах.</w:t>
      </w:r>
    </w:p>
    <w:p w:rsidR="000564B7" w:rsidRP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lastRenderedPageBreak/>
        <w:t>Научные издания сопровождаются различными вспомогательными материалами — научным аппаратом, поэтому важно знать, из каких основных элементов он состо</w:t>
      </w:r>
      <w:r w:rsidR="008050BE">
        <w:rPr>
          <w:rFonts w:ascii="Times New Roman" w:hAnsi="Times New Roman" w:cs="Times New Roman"/>
          <w:sz w:val="28"/>
          <w:lang w:val="uz-Cyrl-UZ"/>
        </w:rPr>
        <w:t>ит, како</w:t>
      </w:r>
      <w:r w:rsidRPr="000564B7">
        <w:rPr>
          <w:rFonts w:ascii="Times New Roman" w:hAnsi="Times New Roman" w:cs="Times New Roman"/>
          <w:sz w:val="28"/>
          <w:lang w:val="uz-Cyrl-UZ"/>
        </w:rPr>
        <w:t>вы его функции.</w:t>
      </w:r>
    </w:p>
    <w:p w:rsidR="000564B7" w:rsidRP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 xml:space="preserve">Знакомство с книгой лучше всего начинать с </w:t>
      </w:r>
      <w:r w:rsidR="008050BE">
        <w:rPr>
          <w:rFonts w:ascii="Times New Roman" w:hAnsi="Times New Roman" w:cs="Times New Roman"/>
          <w:sz w:val="28"/>
          <w:lang w:val="uz-Cyrl-UZ"/>
        </w:rPr>
        <w:t>изучения аннотации — краткой ха</w:t>
      </w:r>
      <w:r w:rsidRPr="000564B7">
        <w:rPr>
          <w:rFonts w:ascii="Times New Roman" w:hAnsi="Times New Roman" w:cs="Times New Roman"/>
          <w:sz w:val="28"/>
          <w:lang w:val="uz-Cyrl-UZ"/>
        </w:rPr>
        <w:t>рактеристики книги, раскрывающей ее содержание, идейную, тематическую и жанровую направленность, сведения об авторе, назначение и другие особенности. Аннота</w:t>
      </w:r>
      <w:r w:rsidR="008050BE">
        <w:rPr>
          <w:rFonts w:ascii="Times New Roman" w:hAnsi="Times New Roman" w:cs="Times New Roman"/>
          <w:sz w:val="28"/>
          <w:lang w:val="uz-Cyrl-UZ"/>
        </w:rPr>
        <w:t>ция помо</w:t>
      </w:r>
      <w:r w:rsidRPr="000564B7">
        <w:rPr>
          <w:rFonts w:ascii="Times New Roman" w:hAnsi="Times New Roman" w:cs="Times New Roman"/>
          <w:sz w:val="28"/>
          <w:lang w:val="uz-Cyrl-UZ"/>
        </w:rPr>
        <w:t>гает составить предварительное мнение о книге.</w:t>
      </w:r>
    </w:p>
    <w:p w:rsidR="000564B7" w:rsidRP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>Глубже понять содержание книги позволяют вступ</w:t>
      </w:r>
      <w:r w:rsidR="008050BE">
        <w:rPr>
          <w:rFonts w:ascii="Times New Roman" w:hAnsi="Times New Roman" w:cs="Times New Roman"/>
          <w:sz w:val="28"/>
          <w:lang w:val="uz-Cyrl-UZ"/>
        </w:rPr>
        <w:t>ительная статья, в которой дает</w:t>
      </w:r>
      <w:r w:rsidRPr="000564B7">
        <w:rPr>
          <w:rFonts w:ascii="Times New Roman" w:hAnsi="Times New Roman" w:cs="Times New Roman"/>
          <w:sz w:val="28"/>
          <w:lang w:val="uz-Cyrl-UZ"/>
        </w:rPr>
        <w:t>ся оценка содержания книги, затрагиваемой в ней проблематики, содержится информация о жизненной и творческой биографии автора, высказываются полемические замечания, разъясняются отдельные положения книги, даются ко</w:t>
      </w:r>
      <w:r w:rsidR="008050BE">
        <w:rPr>
          <w:rFonts w:ascii="Times New Roman" w:hAnsi="Times New Roman" w:cs="Times New Roman"/>
          <w:sz w:val="28"/>
          <w:lang w:val="uz-Cyrl-UZ"/>
        </w:rPr>
        <w:t>мментарии и т.д. Вот почему зна</w:t>
      </w:r>
      <w:r w:rsidRPr="000564B7">
        <w:rPr>
          <w:rFonts w:ascii="Times New Roman" w:hAnsi="Times New Roman" w:cs="Times New Roman"/>
          <w:sz w:val="28"/>
          <w:lang w:val="uz-Cyrl-UZ"/>
        </w:rPr>
        <w:t>комство с вступительной статьей представляется очень важным: оно помогает студенту сориентироваться в тексте работы, обратить внимание на ее наиболее ценные и важные разделы.</w:t>
      </w:r>
    </w:p>
    <w:p w:rsidR="000564B7" w:rsidRP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>Той же цели содействует знакомство с оглавлением, предисловием, послесловием. Весьма полезными элементами научного аппарата явля</w:t>
      </w:r>
      <w:r w:rsidR="008050BE">
        <w:rPr>
          <w:rFonts w:ascii="Times New Roman" w:hAnsi="Times New Roman" w:cs="Times New Roman"/>
          <w:sz w:val="28"/>
          <w:lang w:val="uz-Cyrl-UZ"/>
        </w:rPr>
        <w:t>ются сноски, комментарии, табли</w:t>
      </w:r>
      <w:r w:rsidRPr="000564B7">
        <w:rPr>
          <w:rFonts w:ascii="Times New Roman" w:hAnsi="Times New Roman" w:cs="Times New Roman"/>
          <w:sz w:val="28"/>
          <w:lang w:val="uz-Cyrl-UZ"/>
        </w:rPr>
        <w:t>цы, графики, списки литературы. Они не только иллюстрируют отдельные положения книги или статьи, но и сами по себе являются дополнительным источником информации для читателя.</w:t>
      </w:r>
    </w:p>
    <w:p w:rsidR="000564B7" w:rsidRP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>Если читателя заинтересовала какая-то высказанная автором мысль, не нашедшая подробного освещения в данном источнике, он может обратиться к тексту источника, упоминаемого в сноске, либо к источнику, который он может найти в списке литературы, рекомендованной автором для самостоятельного изучения.</w:t>
      </w:r>
    </w:p>
    <w:p w:rsidR="000564B7" w:rsidRPr="000564B7" w:rsidRDefault="000564B7" w:rsidP="000564B7">
      <w:pPr>
        <w:tabs>
          <w:tab w:val="left" w:pos="1515"/>
        </w:tabs>
        <w:spacing w:line="360" w:lineRule="auto"/>
        <w:ind w:firstLine="709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>Существует несколько форм ведения записей:</w:t>
      </w:r>
    </w:p>
    <w:p w:rsidR="000564B7" w:rsidRP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>—</w:t>
      </w:r>
      <w:r w:rsidRPr="000564B7">
        <w:rPr>
          <w:rFonts w:ascii="Times New Roman" w:hAnsi="Times New Roman" w:cs="Times New Roman"/>
          <w:sz w:val="28"/>
          <w:lang w:val="uz-Cyrl-UZ"/>
        </w:rPr>
        <w:tab/>
        <w:t>план (простой и развернутый) — наиболее краткая форма записи прочитанного, представляющая собой перечень вопросов, рассматрива</w:t>
      </w:r>
      <w:r w:rsidR="008050BE">
        <w:rPr>
          <w:rFonts w:ascii="Times New Roman" w:hAnsi="Times New Roman" w:cs="Times New Roman"/>
          <w:sz w:val="28"/>
          <w:lang w:val="uz-Cyrl-UZ"/>
        </w:rPr>
        <w:t xml:space="preserve">емых в </w:t>
      </w:r>
      <w:r w:rsidR="008050BE">
        <w:rPr>
          <w:rFonts w:ascii="Times New Roman" w:hAnsi="Times New Roman" w:cs="Times New Roman"/>
          <w:sz w:val="28"/>
          <w:lang w:val="uz-Cyrl-UZ"/>
        </w:rPr>
        <w:lastRenderedPageBreak/>
        <w:t>книге или статье. Развер</w:t>
      </w:r>
      <w:r w:rsidRPr="000564B7">
        <w:rPr>
          <w:rFonts w:ascii="Times New Roman" w:hAnsi="Times New Roman" w:cs="Times New Roman"/>
          <w:sz w:val="28"/>
          <w:lang w:val="uz-Cyrl-UZ"/>
        </w:rPr>
        <w:t>нутый план представляет собой более подробную запись прочитанного, с детализацией отдельных положений и выводов, с выпиской цитат, статистических</w:t>
      </w:r>
      <w:r w:rsidR="008050BE">
        <w:rPr>
          <w:rFonts w:ascii="Times New Roman" w:hAnsi="Times New Roman" w:cs="Times New Roman"/>
          <w:sz w:val="28"/>
          <w:lang w:val="uz-Cyrl-UZ"/>
        </w:rPr>
        <w:t xml:space="preserve"> данных и т.д. Развер</w:t>
      </w:r>
      <w:r w:rsidRPr="000564B7">
        <w:rPr>
          <w:rFonts w:ascii="Times New Roman" w:hAnsi="Times New Roman" w:cs="Times New Roman"/>
          <w:sz w:val="28"/>
          <w:lang w:val="uz-Cyrl-UZ"/>
        </w:rPr>
        <w:t>нутый план — неоценимый помощник при выступлении с докладом на конкретную тему на семинаре, конференции;</w:t>
      </w:r>
    </w:p>
    <w:p w:rsidR="000564B7" w:rsidRDefault="000564B7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0564B7">
        <w:rPr>
          <w:rFonts w:ascii="Times New Roman" w:hAnsi="Times New Roman" w:cs="Times New Roman"/>
          <w:sz w:val="28"/>
          <w:lang w:val="uz-Cyrl-UZ"/>
        </w:rPr>
        <w:t>—</w:t>
      </w:r>
      <w:r w:rsidRPr="000564B7">
        <w:rPr>
          <w:rFonts w:ascii="Times New Roman" w:hAnsi="Times New Roman" w:cs="Times New Roman"/>
          <w:sz w:val="28"/>
          <w:lang w:val="uz-Cyrl-UZ"/>
        </w:rPr>
        <w:tab/>
        <w:t>тезисы — кратко сформулированные положения, основные положения книги, статьи. Как правило, тезисы составляются после предварительного знакомства с текстом источника, при его повторном прочтении. Они помогают запомнить и систематизировать информацию.</w:t>
      </w:r>
    </w:p>
    <w:p w:rsidR="008050BE" w:rsidRDefault="008050BE" w:rsidP="008050BE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8050BE">
        <w:rPr>
          <w:rFonts w:ascii="Times New Roman" w:hAnsi="Times New Roman" w:cs="Times New Roman"/>
          <w:b/>
          <w:sz w:val="28"/>
          <w:lang w:val="uz-Cyrl-UZ"/>
        </w:rPr>
        <w:t>Составление конспектов</w:t>
      </w:r>
    </w:p>
    <w:p w:rsidR="008050BE" w:rsidRPr="008050BE" w:rsidRDefault="008050BE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050BE">
        <w:rPr>
          <w:rFonts w:ascii="Times New Roman" w:hAnsi="Times New Roman" w:cs="Times New Roman"/>
          <w:sz w:val="28"/>
        </w:rPr>
        <w:t>Большую роль в усвоении и повторении пройденного материала играет хороший конспект, содержащий основные идеи прочитанного в учебнике и услышанного в лекции. Конспект — это, по существу, набросок, развернутый план связного рассказа по основным вопросам темы.</w:t>
      </w:r>
    </w:p>
    <w:p w:rsidR="008050BE" w:rsidRPr="008050BE" w:rsidRDefault="008050BE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050BE">
        <w:rPr>
          <w:rFonts w:ascii="Times New Roman" w:hAnsi="Times New Roman" w:cs="Times New Roman"/>
          <w:sz w:val="28"/>
        </w:rPr>
        <w:t>В какой-то мере конспект рассчитан (в зависим</w:t>
      </w:r>
      <w:r>
        <w:rPr>
          <w:rFonts w:ascii="Times New Roman" w:hAnsi="Times New Roman" w:cs="Times New Roman"/>
          <w:sz w:val="28"/>
        </w:rPr>
        <w:t>ости от индивидуальных особенно</w:t>
      </w:r>
      <w:r w:rsidRPr="008050BE">
        <w:rPr>
          <w:rFonts w:ascii="Times New Roman" w:hAnsi="Times New Roman" w:cs="Times New Roman"/>
          <w:sz w:val="28"/>
        </w:rPr>
        <w:t>стей студента) не только на интеллектуальную и эмоци</w:t>
      </w:r>
      <w:r>
        <w:rPr>
          <w:rFonts w:ascii="Times New Roman" w:hAnsi="Times New Roman" w:cs="Times New Roman"/>
          <w:sz w:val="28"/>
        </w:rPr>
        <w:t>ональную, но и на зрительную па</w:t>
      </w:r>
      <w:r w:rsidRPr="008050BE">
        <w:rPr>
          <w:rFonts w:ascii="Times New Roman" w:hAnsi="Times New Roman" w:cs="Times New Roman"/>
          <w:sz w:val="28"/>
        </w:rPr>
        <w:t>мять, причем текст конспекта нередко ассоциируется ещ</w:t>
      </w:r>
      <w:r>
        <w:rPr>
          <w:rFonts w:ascii="Times New Roman" w:hAnsi="Times New Roman" w:cs="Times New Roman"/>
          <w:sz w:val="28"/>
        </w:rPr>
        <w:t>е и с текстом учебника или запи</w:t>
      </w:r>
      <w:r w:rsidRPr="008050BE">
        <w:rPr>
          <w:rFonts w:ascii="Times New Roman" w:hAnsi="Times New Roman" w:cs="Times New Roman"/>
          <w:sz w:val="28"/>
        </w:rPr>
        <w:t xml:space="preserve">сью лекции. Поэтому легче запоминается содержание </w:t>
      </w:r>
      <w:r>
        <w:rPr>
          <w:rFonts w:ascii="Times New Roman" w:hAnsi="Times New Roman" w:cs="Times New Roman"/>
          <w:sz w:val="28"/>
        </w:rPr>
        <w:t>конспектов, написанных разборчи</w:t>
      </w:r>
      <w:r w:rsidRPr="008050BE">
        <w:rPr>
          <w:rFonts w:ascii="Times New Roman" w:hAnsi="Times New Roman" w:cs="Times New Roman"/>
          <w:sz w:val="28"/>
        </w:rPr>
        <w:t>во, с подчеркиванием или выделением разрядкой ключевых слов и фраз.</w:t>
      </w:r>
    </w:p>
    <w:p w:rsidR="008050BE" w:rsidRDefault="008050BE" w:rsidP="008050BE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8050BE">
        <w:rPr>
          <w:rFonts w:ascii="Times New Roman" w:hAnsi="Times New Roman" w:cs="Times New Roman"/>
          <w:sz w:val="28"/>
        </w:rPr>
        <w:t>Самостоятельно изученные темы предоставл</w:t>
      </w:r>
      <w:r w:rsidR="00567DCB">
        <w:rPr>
          <w:rFonts w:ascii="Times New Roman" w:hAnsi="Times New Roman" w:cs="Times New Roman"/>
          <w:sz w:val="28"/>
        </w:rPr>
        <w:t>яются преподавателю в форме кон</w:t>
      </w:r>
      <w:r w:rsidRPr="008050BE">
        <w:rPr>
          <w:rFonts w:ascii="Times New Roman" w:hAnsi="Times New Roman" w:cs="Times New Roman"/>
          <w:sz w:val="28"/>
        </w:rPr>
        <w:t>спекта, по которому происходит собеседование. Теоретические темы курса (отдельные вопросы), выносимые на самостоятельное изучение, представлены ниже.</w:t>
      </w:r>
    </w:p>
    <w:p w:rsidR="00567DCB" w:rsidRDefault="00567DCB" w:rsidP="00567DCB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t>Тема самостоятельного изучения № 1 «</w:t>
      </w:r>
      <w:r w:rsidRPr="00567DCB">
        <w:rPr>
          <w:b/>
        </w:rPr>
        <w:t xml:space="preserve"> 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Основы эконометрического моделирования »</w:t>
      </w:r>
    </w:p>
    <w:p w:rsidR="00567DCB" w:rsidRP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lastRenderedPageBreak/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567DCB" w:rsidRP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567DCB">
        <w:rPr>
          <w:rFonts w:ascii="Times New Roman" w:hAnsi="Times New Roman" w:cs="Times New Roman"/>
          <w:sz w:val="28"/>
        </w:rPr>
        <w:t>Области применения эконометрических моделей</w:t>
      </w:r>
    </w:p>
    <w:p w:rsid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567DCB" w:rsidRPr="00567DCB" w:rsidTr="00567DCB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567DCB" w:rsidRPr="00567DCB" w:rsidRDefault="00567DCB" w:rsidP="00567DC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567DCB" w:rsidRPr="00567DCB" w:rsidTr="00567DCB">
        <w:trPr>
          <w:trHeight w:val="279"/>
          <w:jc w:val="center"/>
        </w:trPr>
        <w:tc>
          <w:tcPr>
            <w:tcW w:w="1987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Интернет-ресурсы</w:t>
            </w:r>
          </w:p>
        </w:tc>
      </w:tr>
      <w:tr w:rsidR="00567DCB" w:rsidRPr="00567DCB" w:rsidTr="00567DCB">
        <w:trPr>
          <w:trHeight w:val="322"/>
          <w:jc w:val="center"/>
        </w:trPr>
        <w:tc>
          <w:tcPr>
            <w:tcW w:w="1987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9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920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13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12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9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567DCB" w:rsidRDefault="00567DCB" w:rsidP="00567DCB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t>Те</w:t>
      </w:r>
      <w:r>
        <w:rPr>
          <w:rFonts w:ascii="Times New Roman" w:hAnsi="Times New Roman" w:cs="Times New Roman"/>
          <w:b/>
          <w:sz w:val="28"/>
          <w:lang w:val="uz-Cyrl-UZ"/>
        </w:rPr>
        <w:t>ма самостоятельного изучения № 2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Информационная обеспечение эконометрических моделей »</w:t>
      </w:r>
    </w:p>
    <w:p w:rsidR="00567DCB" w:rsidRP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567DCB" w:rsidRP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567DCB">
        <w:rPr>
          <w:rFonts w:ascii="Times New Roman" w:hAnsi="Times New Roman" w:cs="Times New Roman"/>
          <w:sz w:val="28"/>
        </w:rPr>
        <w:t>Характер экономических данных</w:t>
      </w:r>
    </w:p>
    <w:p w:rsid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567DCB" w:rsidRPr="00567DCB" w:rsidTr="00120AA8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567DCB" w:rsidRPr="00567DCB" w:rsidRDefault="00567DCB" w:rsidP="00120AA8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567DCB" w:rsidRPr="00567DCB" w:rsidRDefault="00567DCB" w:rsidP="00120A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567DCB" w:rsidRPr="00567DCB" w:rsidTr="00567DCB">
        <w:trPr>
          <w:trHeight w:val="279"/>
          <w:jc w:val="center"/>
        </w:trPr>
        <w:tc>
          <w:tcPr>
            <w:tcW w:w="1987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Интернет-ресурсы</w:t>
            </w:r>
          </w:p>
        </w:tc>
      </w:tr>
      <w:tr w:rsidR="00567DCB" w:rsidRPr="00567DCB" w:rsidTr="00567DCB">
        <w:trPr>
          <w:trHeight w:val="322"/>
          <w:jc w:val="center"/>
        </w:trPr>
        <w:tc>
          <w:tcPr>
            <w:tcW w:w="1987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90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920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1136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128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567DCB" w:rsidRPr="00567DCB" w:rsidRDefault="00567DCB" w:rsidP="00567DCB">
            <w:pPr>
              <w:pStyle w:val="a3"/>
              <w:shd w:val="clear" w:color="auto" w:fill="auto"/>
              <w:spacing w:line="240" w:lineRule="auto"/>
              <w:ind w:left="94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567DCB" w:rsidRDefault="00567DCB" w:rsidP="00567DCB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t>Те</w:t>
      </w:r>
      <w:r>
        <w:rPr>
          <w:rFonts w:ascii="Times New Roman" w:hAnsi="Times New Roman" w:cs="Times New Roman"/>
          <w:b/>
          <w:sz w:val="28"/>
          <w:lang w:val="uz-Cyrl-UZ"/>
        </w:rPr>
        <w:t>ма самостоятельного изучения № 3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Основные понятия Теории вероятностей и математической статистики в эконометрике »</w:t>
      </w:r>
    </w:p>
    <w:p w:rsidR="00567DCB" w:rsidRP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567DCB" w:rsidRP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="00120AA8" w:rsidRPr="00120AA8">
        <w:rPr>
          <w:rFonts w:ascii="Times New Roman" w:hAnsi="Times New Roman" w:cs="Times New Roman"/>
          <w:sz w:val="28"/>
        </w:rPr>
        <w:t>Теории вероятно</w:t>
      </w:r>
      <w:r w:rsidR="00120AA8">
        <w:rPr>
          <w:rFonts w:ascii="Times New Roman" w:hAnsi="Times New Roman" w:cs="Times New Roman"/>
          <w:sz w:val="28"/>
        </w:rPr>
        <w:t>стей и математическая статистика</w:t>
      </w:r>
    </w:p>
    <w:p w:rsid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567DCB" w:rsidRPr="00567DCB" w:rsidTr="00120AA8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567DCB" w:rsidRPr="00567DCB" w:rsidRDefault="00567DCB" w:rsidP="00120AA8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567DCB" w:rsidRPr="00567DCB" w:rsidRDefault="00567DCB" w:rsidP="00120A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567DCB" w:rsidRPr="00567DCB" w:rsidTr="00120AA8">
        <w:trPr>
          <w:trHeight w:val="279"/>
          <w:jc w:val="center"/>
        </w:trPr>
        <w:tc>
          <w:tcPr>
            <w:tcW w:w="1987" w:type="dxa"/>
            <w:vAlign w:val="center"/>
          </w:tcPr>
          <w:p w:rsidR="00567DCB" w:rsidRPr="00567DCB" w:rsidRDefault="00567DCB" w:rsidP="00120AA8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567DCB" w:rsidRPr="00567DCB" w:rsidRDefault="00567DCB" w:rsidP="00120AA8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567DCB" w:rsidRPr="00567DCB" w:rsidRDefault="00567DCB" w:rsidP="00120AA8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567DCB" w:rsidRPr="00567DCB" w:rsidRDefault="00567DCB" w:rsidP="00120AA8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Интернет-ресурсы</w:t>
            </w:r>
          </w:p>
        </w:tc>
      </w:tr>
      <w:tr w:rsidR="00567DCB" w:rsidRPr="00567DCB" w:rsidTr="00120AA8">
        <w:trPr>
          <w:trHeight w:val="322"/>
          <w:jc w:val="center"/>
        </w:trPr>
        <w:tc>
          <w:tcPr>
            <w:tcW w:w="1987" w:type="dxa"/>
            <w:vAlign w:val="center"/>
          </w:tcPr>
          <w:p w:rsidR="00567DCB" w:rsidRPr="00567DCB" w:rsidRDefault="00567DCB" w:rsidP="00120AA8">
            <w:pPr>
              <w:pStyle w:val="a3"/>
              <w:shd w:val="clear" w:color="auto" w:fill="auto"/>
              <w:spacing w:line="240" w:lineRule="auto"/>
              <w:ind w:left="90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920" w:type="dxa"/>
            <w:vAlign w:val="center"/>
          </w:tcPr>
          <w:p w:rsidR="00567DCB" w:rsidRPr="00567DCB" w:rsidRDefault="00567DCB" w:rsidP="00120AA8">
            <w:pPr>
              <w:pStyle w:val="a3"/>
              <w:shd w:val="clear" w:color="auto" w:fill="auto"/>
              <w:spacing w:line="240" w:lineRule="auto"/>
              <w:ind w:left="1136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567DCB" w:rsidRPr="00567DCB" w:rsidRDefault="00567DCB" w:rsidP="00120AA8">
            <w:pPr>
              <w:pStyle w:val="a3"/>
              <w:shd w:val="clear" w:color="auto" w:fill="auto"/>
              <w:spacing w:line="240" w:lineRule="auto"/>
              <w:ind w:left="128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567DCB" w:rsidRPr="00567DCB" w:rsidRDefault="00567DCB" w:rsidP="00120AA8">
            <w:pPr>
              <w:pStyle w:val="a3"/>
              <w:shd w:val="clear" w:color="auto" w:fill="auto"/>
              <w:spacing w:line="240" w:lineRule="auto"/>
              <w:ind w:left="94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567DCB" w:rsidRP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t>Те</w:t>
      </w:r>
      <w:r>
        <w:rPr>
          <w:rFonts w:ascii="Times New Roman" w:hAnsi="Times New Roman" w:cs="Times New Roman"/>
          <w:b/>
          <w:sz w:val="28"/>
          <w:lang w:val="uz-Cyrl-UZ"/>
        </w:rPr>
        <w:t>ма самостоятельного изучения № 4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120AA8">
        <w:rPr>
          <w:rFonts w:ascii="Times New Roman" w:hAnsi="Times New Roman" w:cs="Times New Roman"/>
          <w:b/>
          <w:sz w:val="28"/>
          <w:lang w:val="uz-Cyrl-UZ"/>
        </w:rPr>
        <w:t xml:space="preserve">Парный корреляционно-регрессионный анализ 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20AA8">
        <w:rPr>
          <w:rFonts w:ascii="Times New Roman" w:hAnsi="Times New Roman" w:cs="Times New Roman"/>
          <w:sz w:val="28"/>
        </w:rPr>
        <w:t>Основные задачи прикладного корреляционно-регрессионного анализа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120AA8" w:rsidRPr="00567DCB" w:rsidTr="00120AA8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120AA8" w:rsidRPr="00567DCB" w:rsidRDefault="00120AA8" w:rsidP="00120A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120AA8" w:rsidRPr="00567DCB" w:rsidTr="00120AA8">
        <w:trPr>
          <w:trHeight w:val="279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Интернет-ресурсы</w:t>
            </w:r>
          </w:p>
        </w:tc>
      </w:tr>
      <w:tr w:rsidR="00120AA8" w:rsidRPr="00567DCB" w:rsidTr="00120AA8">
        <w:trPr>
          <w:trHeight w:val="322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0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136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28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4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567DCB" w:rsidRDefault="00567DCB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t>Те</w:t>
      </w:r>
      <w:r>
        <w:rPr>
          <w:rFonts w:ascii="Times New Roman" w:hAnsi="Times New Roman" w:cs="Times New Roman"/>
          <w:b/>
          <w:sz w:val="28"/>
          <w:lang w:val="uz-Cyrl-UZ"/>
        </w:rPr>
        <w:t>ма самостоятельного изучения № 5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120AA8">
        <w:rPr>
          <w:rFonts w:ascii="Times New Roman" w:hAnsi="Times New Roman" w:cs="Times New Roman"/>
          <w:b/>
          <w:sz w:val="28"/>
          <w:lang w:val="uz-Cyrl-UZ"/>
        </w:rPr>
        <w:t xml:space="preserve">Нелинейная регрессия 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20AA8">
        <w:rPr>
          <w:rFonts w:ascii="Times New Roman" w:hAnsi="Times New Roman" w:cs="Times New Roman"/>
          <w:sz w:val="28"/>
        </w:rPr>
        <w:t>Использование нелинейных функций при исследовании взаимосвязи социально-экономических процессов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120AA8" w:rsidRPr="00567DCB" w:rsidTr="00120AA8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120AA8" w:rsidRPr="00567DCB" w:rsidRDefault="00120AA8" w:rsidP="00120A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120AA8" w:rsidRPr="00567DCB" w:rsidTr="00120AA8">
        <w:trPr>
          <w:trHeight w:val="279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Интернет-ресурсы</w:t>
            </w:r>
          </w:p>
        </w:tc>
      </w:tr>
      <w:tr w:rsidR="00120AA8" w:rsidRPr="00567DCB" w:rsidTr="00120AA8">
        <w:trPr>
          <w:trHeight w:val="322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0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136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28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4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120AA8" w:rsidRDefault="00120AA8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t>Те</w:t>
      </w:r>
      <w:r>
        <w:rPr>
          <w:rFonts w:ascii="Times New Roman" w:hAnsi="Times New Roman" w:cs="Times New Roman"/>
          <w:b/>
          <w:sz w:val="28"/>
          <w:lang w:val="uz-Cyrl-UZ"/>
        </w:rPr>
        <w:t>ма самостоятельного изучения № 6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120AA8">
        <w:rPr>
          <w:rFonts w:ascii="Times New Roman" w:hAnsi="Times New Roman" w:cs="Times New Roman"/>
          <w:b/>
          <w:sz w:val="28"/>
          <w:lang w:val="uz-Cyrl-UZ"/>
        </w:rPr>
        <w:t xml:space="preserve">Многомерный эконометрический анализ 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lastRenderedPageBreak/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20AA8">
        <w:rPr>
          <w:rFonts w:ascii="Times New Roman" w:hAnsi="Times New Roman" w:cs="Times New Roman"/>
          <w:sz w:val="28"/>
        </w:rPr>
        <w:t xml:space="preserve">Методы устранения </w:t>
      </w:r>
      <w:proofErr w:type="spellStart"/>
      <w:r w:rsidRPr="00120AA8">
        <w:rPr>
          <w:rFonts w:ascii="Times New Roman" w:hAnsi="Times New Roman" w:cs="Times New Roman"/>
          <w:sz w:val="28"/>
        </w:rPr>
        <w:t>мультикоолинеарности</w:t>
      </w:r>
      <w:proofErr w:type="spellEnd"/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120AA8" w:rsidRPr="00567DCB" w:rsidTr="00120AA8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120AA8" w:rsidRPr="00567DCB" w:rsidRDefault="00120AA8" w:rsidP="00120A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120AA8" w:rsidRPr="00567DCB" w:rsidTr="00120AA8">
        <w:trPr>
          <w:trHeight w:val="279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Интернет-ресурсы</w:t>
            </w:r>
          </w:p>
        </w:tc>
      </w:tr>
      <w:tr w:rsidR="00120AA8" w:rsidRPr="00567DCB" w:rsidTr="00120AA8">
        <w:trPr>
          <w:trHeight w:val="322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0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136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28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4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120AA8" w:rsidRDefault="00120AA8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t>Те</w:t>
      </w:r>
      <w:r>
        <w:rPr>
          <w:rFonts w:ascii="Times New Roman" w:hAnsi="Times New Roman" w:cs="Times New Roman"/>
          <w:b/>
          <w:sz w:val="28"/>
          <w:lang w:val="uz-Cyrl-UZ"/>
        </w:rPr>
        <w:t>ма самостоятельного изучения № 7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120AA8">
        <w:rPr>
          <w:rFonts w:ascii="Times New Roman" w:hAnsi="Times New Roman" w:cs="Times New Roman"/>
          <w:b/>
          <w:sz w:val="28"/>
          <w:lang w:val="uz-Cyrl-UZ"/>
        </w:rPr>
        <w:t xml:space="preserve">Системы эконометрических уравнений: характеристика, виды 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20AA8">
        <w:rPr>
          <w:rFonts w:ascii="Times New Roman" w:hAnsi="Times New Roman" w:cs="Times New Roman"/>
          <w:sz w:val="28"/>
        </w:rPr>
        <w:t>Структурные и неструктурные коэффициенты модели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120AA8" w:rsidRPr="00567DCB" w:rsidTr="00120AA8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120AA8" w:rsidRPr="00567DCB" w:rsidRDefault="00120AA8" w:rsidP="00120A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120AA8" w:rsidRPr="00567DCB" w:rsidTr="00120AA8">
        <w:trPr>
          <w:trHeight w:val="279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Интернет-ресурсы</w:t>
            </w:r>
          </w:p>
        </w:tc>
      </w:tr>
      <w:tr w:rsidR="00120AA8" w:rsidRPr="00567DCB" w:rsidTr="00120AA8">
        <w:trPr>
          <w:trHeight w:val="322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0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136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28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4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120AA8" w:rsidRDefault="00120AA8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t>Те</w:t>
      </w:r>
      <w:r>
        <w:rPr>
          <w:rFonts w:ascii="Times New Roman" w:hAnsi="Times New Roman" w:cs="Times New Roman"/>
          <w:b/>
          <w:sz w:val="28"/>
          <w:lang w:val="uz-Cyrl-UZ"/>
        </w:rPr>
        <w:t>ма самостоятельного изучения № 8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120AA8">
        <w:rPr>
          <w:rFonts w:ascii="Times New Roman" w:hAnsi="Times New Roman" w:cs="Times New Roman"/>
          <w:b/>
          <w:sz w:val="28"/>
          <w:lang w:val="uz-Cyrl-UZ"/>
        </w:rPr>
        <w:t xml:space="preserve">Оценка эконометрических моделей 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lastRenderedPageBreak/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20AA8">
        <w:rPr>
          <w:rFonts w:ascii="Times New Roman" w:hAnsi="Times New Roman" w:cs="Times New Roman"/>
          <w:sz w:val="28"/>
        </w:rPr>
        <w:t>Свойства оценок МНК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120AA8" w:rsidRPr="00567DCB" w:rsidTr="00120AA8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120AA8" w:rsidRPr="00567DCB" w:rsidRDefault="00120AA8" w:rsidP="00120A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120AA8" w:rsidRPr="00567DCB" w:rsidTr="00120AA8">
        <w:trPr>
          <w:trHeight w:val="279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Интернет-ресурсы</w:t>
            </w:r>
          </w:p>
        </w:tc>
      </w:tr>
      <w:tr w:rsidR="00120AA8" w:rsidRPr="00567DCB" w:rsidTr="00120AA8">
        <w:trPr>
          <w:trHeight w:val="322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0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136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28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4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120AA8" w:rsidRDefault="00120AA8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t>Те</w:t>
      </w:r>
      <w:r>
        <w:rPr>
          <w:rFonts w:ascii="Times New Roman" w:hAnsi="Times New Roman" w:cs="Times New Roman"/>
          <w:b/>
          <w:sz w:val="28"/>
          <w:lang w:val="uz-Cyrl-UZ"/>
        </w:rPr>
        <w:t>ма самостоятельного изучения № 9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120AA8">
        <w:rPr>
          <w:rFonts w:ascii="Times New Roman" w:hAnsi="Times New Roman" w:cs="Times New Roman"/>
          <w:b/>
          <w:sz w:val="28"/>
          <w:lang w:val="uz-Cyrl-UZ"/>
        </w:rPr>
        <w:t xml:space="preserve">Временные ряды 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20AA8">
        <w:rPr>
          <w:rFonts w:ascii="Times New Roman" w:hAnsi="Times New Roman" w:cs="Times New Roman"/>
          <w:sz w:val="28"/>
        </w:rPr>
        <w:t>Моделирование тенденции временного ряда</w:t>
      </w:r>
      <w:r>
        <w:rPr>
          <w:rFonts w:ascii="Times New Roman" w:hAnsi="Times New Roman" w:cs="Times New Roman"/>
          <w:sz w:val="28"/>
        </w:rPr>
        <w:t xml:space="preserve">, </w:t>
      </w:r>
      <w:r w:rsidRPr="00120AA8">
        <w:rPr>
          <w:rFonts w:ascii="Times New Roman" w:hAnsi="Times New Roman" w:cs="Times New Roman"/>
          <w:sz w:val="28"/>
        </w:rPr>
        <w:t xml:space="preserve">Преобразование нестационарных временных рядов </w:t>
      </w:r>
      <w:proofErr w:type="gramStart"/>
      <w:r w:rsidRPr="00120AA8">
        <w:rPr>
          <w:rFonts w:ascii="Times New Roman" w:hAnsi="Times New Roman" w:cs="Times New Roman"/>
          <w:sz w:val="28"/>
        </w:rPr>
        <w:t>в</w:t>
      </w:r>
      <w:proofErr w:type="gramEnd"/>
      <w:r w:rsidRPr="00120AA8">
        <w:rPr>
          <w:rFonts w:ascii="Times New Roman" w:hAnsi="Times New Roman" w:cs="Times New Roman"/>
          <w:sz w:val="28"/>
        </w:rPr>
        <w:t xml:space="preserve"> стационарные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120AA8" w:rsidRPr="00567DCB" w:rsidTr="00120AA8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120AA8" w:rsidRPr="00567DCB" w:rsidRDefault="00120AA8" w:rsidP="00120A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120AA8" w:rsidRPr="00567DCB" w:rsidTr="00120AA8">
        <w:trPr>
          <w:trHeight w:val="279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Интернет-ресурсы</w:t>
            </w:r>
          </w:p>
        </w:tc>
      </w:tr>
      <w:tr w:rsidR="00120AA8" w:rsidRPr="00567DCB" w:rsidTr="00120AA8">
        <w:trPr>
          <w:trHeight w:val="322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0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136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28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4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120AA8" w:rsidRDefault="00120AA8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t>Те</w:t>
      </w:r>
      <w:r>
        <w:rPr>
          <w:rFonts w:ascii="Times New Roman" w:hAnsi="Times New Roman" w:cs="Times New Roman"/>
          <w:b/>
          <w:sz w:val="28"/>
          <w:lang w:val="uz-Cyrl-UZ"/>
        </w:rPr>
        <w:t>ма самостоятельного изучения № 10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120AA8">
        <w:rPr>
          <w:rFonts w:ascii="Times New Roman" w:hAnsi="Times New Roman" w:cs="Times New Roman"/>
          <w:b/>
          <w:sz w:val="28"/>
          <w:lang w:val="uz-Cyrl-UZ"/>
        </w:rPr>
        <w:t>Эконометрический анализ в виде системы уравнений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20AA8">
        <w:rPr>
          <w:rFonts w:ascii="Times New Roman" w:hAnsi="Times New Roman" w:cs="Times New Roman"/>
          <w:sz w:val="28"/>
        </w:rPr>
        <w:t>Структурные и неструктурные коэффициенты модели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120AA8" w:rsidRPr="00567DCB" w:rsidTr="00120AA8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120AA8" w:rsidRPr="00567DCB" w:rsidRDefault="00120AA8" w:rsidP="00120A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120AA8" w:rsidRPr="00567DCB" w:rsidTr="00120AA8">
        <w:trPr>
          <w:trHeight w:val="279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</w:t>
            </w:r>
            <w:r w:rsidRPr="00567DCB">
              <w:rPr>
                <w:sz w:val="24"/>
                <w:szCs w:val="24"/>
              </w:rPr>
              <w:lastRenderedPageBreak/>
              <w:t>ресурсы</w:t>
            </w:r>
          </w:p>
        </w:tc>
      </w:tr>
      <w:tr w:rsidR="00120AA8" w:rsidRPr="00567DCB" w:rsidTr="00120AA8">
        <w:trPr>
          <w:trHeight w:val="322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0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lastRenderedPageBreak/>
              <w:t>1,2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136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28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4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120AA8" w:rsidRDefault="00120AA8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t>Те</w:t>
      </w:r>
      <w:r>
        <w:rPr>
          <w:rFonts w:ascii="Times New Roman" w:hAnsi="Times New Roman" w:cs="Times New Roman"/>
          <w:b/>
          <w:sz w:val="28"/>
          <w:lang w:val="uz-Cyrl-UZ"/>
        </w:rPr>
        <w:t>ма самостоятельного изучения № 11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120AA8">
        <w:rPr>
          <w:rFonts w:ascii="Times New Roman" w:hAnsi="Times New Roman" w:cs="Times New Roman"/>
          <w:b/>
          <w:sz w:val="28"/>
          <w:lang w:val="uz-Cyrl-UZ"/>
        </w:rPr>
        <w:t>Практические эконометрические модели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20AA8">
        <w:rPr>
          <w:rFonts w:ascii="Times New Roman" w:hAnsi="Times New Roman" w:cs="Times New Roman"/>
          <w:sz w:val="28"/>
        </w:rPr>
        <w:t xml:space="preserve">1. Модель </w:t>
      </w:r>
      <w:proofErr w:type="spellStart"/>
      <w:r w:rsidRPr="00120AA8">
        <w:rPr>
          <w:rFonts w:ascii="Times New Roman" w:hAnsi="Times New Roman" w:cs="Times New Roman"/>
          <w:sz w:val="28"/>
        </w:rPr>
        <w:t>Кейнса</w:t>
      </w:r>
      <w:proofErr w:type="spellEnd"/>
      <w:r w:rsidRPr="00120AA8">
        <w:rPr>
          <w:rFonts w:ascii="Times New Roman" w:hAnsi="Times New Roman" w:cs="Times New Roman"/>
          <w:sz w:val="28"/>
        </w:rPr>
        <w:t xml:space="preserve"> 2. Модель Клейна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120AA8" w:rsidRPr="00567DCB" w:rsidTr="00120AA8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120AA8" w:rsidRPr="00567DCB" w:rsidRDefault="00120AA8" w:rsidP="00120A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120AA8" w:rsidRPr="00567DCB" w:rsidTr="00120AA8">
        <w:trPr>
          <w:trHeight w:val="279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Интернет-ресурсы</w:t>
            </w:r>
          </w:p>
        </w:tc>
      </w:tr>
      <w:tr w:rsidR="00120AA8" w:rsidRPr="00567DCB" w:rsidTr="00120AA8">
        <w:trPr>
          <w:trHeight w:val="322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0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136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28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4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120AA8" w:rsidRDefault="00120AA8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t>Те</w:t>
      </w:r>
      <w:r>
        <w:rPr>
          <w:rFonts w:ascii="Times New Roman" w:hAnsi="Times New Roman" w:cs="Times New Roman"/>
          <w:b/>
          <w:sz w:val="28"/>
          <w:lang w:val="uz-Cyrl-UZ"/>
        </w:rPr>
        <w:t>ма самостоятельного изучения № 12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120AA8">
        <w:rPr>
          <w:rFonts w:ascii="Times New Roman" w:hAnsi="Times New Roman" w:cs="Times New Roman"/>
          <w:b/>
          <w:sz w:val="28"/>
          <w:lang w:val="uz-Cyrl-UZ"/>
        </w:rPr>
        <w:t>Использование эконометрических моделей в прогнозировании экономических показателей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120AA8" w:rsidRPr="00567DCB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="001704C6" w:rsidRPr="001704C6">
        <w:rPr>
          <w:rFonts w:ascii="Times New Roman" w:hAnsi="Times New Roman" w:cs="Times New Roman"/>
          <w:sz w:val="28"/>
        </w:rPr>
        <w:t>Социально-экономическое прогнозирование: общие понятия и объекты</w:t>
      </w:r>
    </w:p>
    <w:p w:rsidR="00120AA8" w:rsidRDefault="00120AA8" w:rsidP="00120AA8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120AA8" w:rsidRPr="00567DCB" w:rsidTr="00120AA8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120AA8" w:rsidRPr="00567DCB" w:rsidRDefault="00120AA8" w:rsidP="00120AA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120AA8" w:rsidRPr="00567DCB" w:rsidTr="00120AA8">
        <w:trPr>
          <w:trHeight w:val="279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Интернет-ресурсы</w:t>
            </w:r>
          </w:p>
        </w:tc>
      </w:tr>
      <w:tr w:rsidR="00120AA8" w:rsidRPr="00567DCB" w:rsidTr="00120AA8">
        <w:trPr>
          <w:trHeight w:val="322"/>
          <w:jc w:val="center"/>
        </w:trPr>
        <w:tc>
          <w:tcPr>
            <w:tcW w:w="198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0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920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136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128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120AA8" w:rsidRPr="00567DCB" w:rsidRDefault="00120AA8" w:rsidP="00120AA8">
            <w:pPr>
              <w:pStyle w:val="a3"/>
              <w:shd w:val="clear" w:color="auto" w:fill="auto"/>
              <w:spacing w:line="240" w:lineRule="auto"/>
              <w:ind w:left="94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120AA8" w:rsidRDefault="00120AA8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lastRenderedPageBreak/>
        <w:t>Те</w:t>
      </w:r>
      <w:r>
        <w:rPr>
          <w:rFonts w:ascii="Times New Roman" w:hAnsi="Times New Roman" w:cs="Times New Roman"/>
          <w:b/>
          <w:sz w:val="28"/>
          <w:lang w:val="uz-Cyrl-UZ"/>
        </w:rPr>
        <w:t>ма самостоятельного изучения № 13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1704C6">
        <w:rPr>
          <w:rFonts w:ascii="Times New Roman" w:hAnsi="Times New Roman" w:cs="Times New Roman"/>
          <w:b/>
          <w:sz w:val="28"/>
          <w:lang w:val="uz-Cyrl-UZ"/>
        </w:rPr>
        <w:t>Стационарные ряды. Модель ARMA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1704C6" w:rsidRPr="00567DCB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C6">
        <w:rPr>
          <w:rFonts w:ascii="Times New Roman" w:hAnsi="Times New Roman" w:cs="Times New Roman"/>
          <w:sz w:val="28"/>
        </w:rPr>
        <w:t>Адаптация стационарной модели ARMA для ряда наблюдений</w:t>
      </w: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1704C6" w:rsidRPr="00567DCB" w:rsidTr="008C477C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1704C6" w:rsidRPr="00567DCB" w:rsidRDefault="001704C6" w:rsidP="008C47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1704C6" w:rsidRPr="00567DCB" w:rsidTr="008C477C">
        <w:trPr>
          <w:trHeight w:val="279"/>
          <w:jc w:val="center"/>
        </w:trPr>
        <w:tc>
          <w:tcPr>
            <w:tcW w:w="1987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Интернет-ресурсы</w:t>
            </w:r>
          </w:p>
        </w:tc>
      </w:tr>
      <w:tr w:rsidR="001704C6" w:rsidRPr="00567DCB" w:rsidTr="008C477C">
        <w:trPr>
          <w:trHeight w:val="322"/>
          <w:jc w:val="center"/>
        </w:trPr>
        <w:tc>
          <w:tcPr>
            <w:tcW w:w="1987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90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920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1136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128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94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1704C6" w:rsidRDefault="001704C6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t>Те</w:t>
      </w:r>
      <w:r>
        <w:rPr>
          <w:rFonts w:ascii="Times New Roman" w:hAnsi="Times New Roman" w:cs="Times New Roman"/>
          <w:b/>
          <w:sz w:val="28"/>
          <w:lang w:val="uz-Cyrl-UZ"/>
        </w:rPr>
        <w:t>ма самостоятельного изучения № 14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1704C6">
        <w:rPr>
          <w:rFonts w:ascii="Times New Roman" w:hAnsi="Times New Roman" w:cs="Times New Roman"/>
          <w:b/>
          <w:sz w:val="28"/>
          <w:lang w:val="uz-Cyrl-UZ"/>
        </w:rPr>
        <w:t xml:space="preserve">Динамические эконометрические модели 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1704C6" w:rsidRPr="00567DCB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C6">
        <w:rPr>
          <w:rFonts w:ascii="Times New Roman" w:hAnsi="Times New Roman" w:cs="Times New Roman"/>
          <w:sz w:val="28"/>
        </w:rPr>
        <w:t xml:space="preserve">Динамические эконометрические модели </w:t>
      </w: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1704C6" w:rsidRPr="00567DCB" w:rsidTr="008C477C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1704C6" w:rsidRPr="00567DCB" w:rsidRDefault="001704C6" w:rsidP="008C47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1704C6" w:rsidRPr="00567DCB" w:rsidTr="008C477C">
        <w:trPr>
          <w:trHeight w:val="279"/>
          <w:jc w:val="center"/>
        </w:trPr>
        <w:tc>
          <w:tcPr>
            <w:tcW w:w="1987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Интернет-ресурсы</w:t>
            </w:r>
          </w:p>
        </w:tc>
      </w:tr>
      <w:tr w:rsidR="001704C6" w:rsidRPr="00567DCB" w:rsidTr="008C477C">
        <w:trPr>
          <w:trHeight w:val="322"/>
          <w:jc w:val="center"/>
        </w:trPr>
        <w:tc>
          <w:tcPr>
            <w:tcW w:w="1987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90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920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1136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128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94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1704C6" w:rsidRDefault="001704C6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  <w:lang w:val="uz-Cyrl-UZ"/>
        </w:rPr>
        <w:t>Те</w:t>
      </w:r>
      <w:r>
        <w:rPr>
          <w:rFonts w:ascii="Times New Roman" w:hAnsi="Times New Roman" w:cs="Times New Roman"/>
          <w:b/>
          <w:sz w:val="28"/>
          <w:lang w:val="uz-Cyrl-UZ"/>
        </w:rPr>
        <w:t>ма самостоятельного изучения № 15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1704C6">
        <w:rPr>
          <w:rFonts w:ascii="Times New Roman" w:hAnsi="Times New Roman" w:cs="Times New Roman"/>
          <w:b/>
          <w:sz w:val="28"/>
          <w:lang w:val="uz-Cyrl-UZ"/>
        </w:rPr>
        <w:t xml:space="preserve">Информационные технологии в эконометрических исследованиях </w:t>
      </w:r>
      <w:r w:rsidRPr="00567DCB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1704C6" w:rsidRPr="00567DCB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Вид деятельности студентов:</w:t>
      </w:r>
      <w:r w:rsidRPr="00567DCB">
        <w:rPr>
          <w:rFonts w:ascii="Times New Roman" w:hAnsi="Times New Roman" w:cs="Times New Roman"/>
          <w:sz w:val="28"/>
        </w:rPr>
        <w:t xml:space="preserve"> самостоятельное изучение литературы, использование интерактивных учебных курсов</w:t>
      </w: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lastRenderedPageBreak/>
        <w:t>Итоговый продукт самостоятельной работы</w:t>
      </w:r>
      <w:r w:rsidRPr="00567DCB">
        <w:rPr>
          <w:rFonts w:ascii="Times New Roman" w:hAnsi="Times New Roman" w:cs="Times New Roman"/>
          <w:sz w:val="28"/>
        </w:rPr>
        <w:t xml:space="preserve">: конспект </w:t>
      </w: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Средства и технологии оценки</w:t>
      </w:r>
      <w:r w:rsidRPr="00567DCB">
        <w:rPr>
          <w:rFonts w:ascii="Times New Roman" w:hAnsi="Times New Roman" w:cs="Times New Roman"/>
          <w:sz w:val="28"/>
        </w:rPr>
        <w:t xml:space="preserve">: собеседование </w:t>
      </w: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7DCB">
        <w:rPr>
          <w:rFonts w:ascii="Times New Roman" w:hAnsi="Times New Roman" w:cs="Times New Roman"/>
          <w:b/>
          <w:sz w:val="28"/>
        </w:rPr>
        <w:t>План конспекта</w:t>
      </w:r>
      <w:r w:rsidRPr="00567DCB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  <w:lang w:val="uz-Cyrl-UZ"/>
        </w:rPr>
        <w:t xml:space="preserve"> </w:t>
      </w:r>
      <w:r w:rsidRPr="001704C6">
        <w:rPr>
          <w:rFonts w:ascii="Times New Roman" w:hAnsi="Times New Roman" w:cs="Times New Roman"/>
          <w:sz w:val="28"/>
        </w:rPr>
        <w:t>Пакеты прикладного программного обеспечения.</w:t>
      </w: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567DCB">
        <w:rPr>
          <w:rFonts w:ascii="Times New Roman" w:hAnsi="Times New Roman" w:cs="Times New Roman"/>
          <w:b/>
          <w:sz w:val="28"/>
        </w:rPr>
        <w:t>Работа с литературой</w:t>
      </w:r>
      <w:r w:rsidRPr="00567DCB">
        <w:rPr>
          <w:rFonts w:ascii="Times New Roman" w:hAnsi="Times New Roman" w:cs="Times New Roman"/>
          <w:sz w:val="28"/>
        </w:rPr>
        <w:t>:</w:t>
      </w:r>
    </w:p>
    <w:tbl>
      <w:tblPr>
        <w:tblStyle w:val="a5"/>
        <w:tblW w:w="9579" w:type="dxa"/>
        <w:jc w:val="center"/>
        <w:tblLayout w:type="fixed"/>
        <w:tblLook w:val="0000" w:firstRow="0" w:lastRow="0" w:firstColumn="0" w:lastColumn="0" w:noHBand="0" w:noVBand="0"/>
      </w:tblPr>
      <w:tblGrid>
        <w:gridCol w:w="1987"/>
        <w:gridCol w:w="2920"/>
        <w:gridCol w:w="2567"/>
        <w:gridCol w:w="2105"/>
      </w:tblGrid>
      <w:tr w:rsidR="001704C6" w:rsidRPr="00567DCB" w:rsidTr="008C477C">
        <w:trPr>
          <w:trHeight w:val="574"/>
          <w:jc w:val="center"/>
        </w:trPr>
        <w:tc>
          <w:tcPr>
            <w:tcW w:w="9579" w:type="dxa"/>
            <w:gridSpan w:val="4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96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Рекомендуемые источники информации</w:t>
            </w:r>
          </w:p>
          <w:p w:rsidR="001704C6" w:rsidRPr="00567DCB" w:rsidRDefault="001704C6" w:rsidP="008C477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DCB">
              <w:rPr>
                <w:rFonts w:ascii="Times New Roman" w:hAnsi="Times New Roman" w:cs="Times New Roman"/>
              </w:rPr>
              <w:t>(№ источника)</w:t>
            </w:r>
          </w:p>
        </w:tc>
      </w:tr>
      <w:tr w:rsidR="001704C6" w:rsidRPr="00567DCB" w:rsidTr="008C477C">
        <w:trPr>
          <w:trHeight w:val="279"/>
          <w:jc w:val="center"/>
        </w:trPr>
        <w:tc>
          <w:tcPr>
            <w:tcW w:w="1987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58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Основная</w:t>
            </w:r>
          </w:p>
        </w:tc>
        <w:tc>
          <w:tcPr>
            <w:tcW w:w="2920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72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Дополнительная</w:t>
            </w:r>
          </w:p>
        </w:tc>
        <w:tc>
          <w:tcPr>
            <w:tcW w:w="2567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64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Методическая</w:t>
            </w:r>
          </w:p>
        </w:tc>
        <w:tc>
          <w:tcPr>
            <w:tcW w:w="2105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Интернет-ресурсы</w:t>
            </w:r>
          </w:p>
        </w:tc>
      </w:tr>
      <w:tr w:rsidR="001704C6" w:rsidRPr="00567DCB" w:rsidTr="008C477C">
        <w:trPr>
          <w:trHeight w:val="322"/>
          <w:jc w:val="center"/>
        </w:trPr>
        <w:tc>
          <w:tcPr>
            <w:tcW w:w="1987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90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920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1136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1,2</w:t>
            </w:r>
          </w:p>
        </w:tc>
        <w:tc>
          <w:tcPr>
            <w:tcW w:w="2567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128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</w:t>
            </w:r>
          </w:p>
        </w:tc>
        <w:tc>
          <w:tcPr>
            <w:tcW w:w="2105" w:type="dxa"/>
            <w:vAlign w:val="center"/>
          </w:tcPr>
          <w:p w:rsidR="001704C6" w:rsidRPr="00567DCB" w:rsidRDefault="001704C6" w:rsidP="008C477C">
            <w:pPr>
              <w:pStyle w:val="a3"/>
              <w:shd w:val="clear" w:color="auto" w:fill="auto"/>
              <w:spacing w:line="240" w:lineRule="auto"/>
              <w:ind w:left="940" w:firstLine="0"/>
              <w:jc w:val="left"/>
              <w:rPr>
                <w:sz w:val="24"/>
                <w:szCs w:val="24"/>
              </w:rPr>
            </w:pPr>
            <w:r w:rsidRPr="00567DCB">
              <w:rPr>
                <w:sz w:val="24"/>
                <w:szCs w:val="24"/>
              </w:rPr>
              <w:t>1-6</w:t>
            </w:r>
          </w:p>
        </w:tc>
      </w:tr>
    </w:tbl>
    <w:p w:rsidR="001704C6" w:rsidRDefault="001704C6" w:rsidP="00567DCB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 w:rsidRPr="001704C6">
        <w:rPr>
          <w:rFonts w:ascii="Times New Roman" w:hAnsi="Times New Roman" w:cs="Times New Roman"/>
          <w:sz w:val="28"/>
          <w:lang w:val="uz-Cyrl-UZ"/>
        </w:rPr>
        <w:t>По основным темам дисциплины проводится собеседование в форме устного доклада студента. При подготовке к собеседованию необходимо ознакомиться с вопросами для собеседования по каждой теме. При подготовке рекомендуется использовать конспект лекций, соответствующую основную и дополнительную литературу.</w:t>
      </w:r>
    </w:p>
    <w:p w:rsidR="001704C6" w:rsidRDefault="001704C6" w:rsidP="001704C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947ABA" w:rsidRPr="00947ABA" w:rsidRDefault="00947ABA" w:rsidP="00947ABA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Практическое занятие № 1.«</w:t>
      </w:r>
      <w:r w:rsidRPr="00947ABA">
        <w:rPr>
          <w:b/>
        </w:rPr>
        <w:t xml:space="preserve"> 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Основы эконометрического моделирования »</w:t>
      </w:r>
    </w:p>
    <w:p w:rsidR="00947ABA" w:rsidRPr="00947ABA" w:rsidRDefault="00947ABA" w:rsidP="00947ABA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Вопросы для собеседования: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1.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Сложность экономических систем и процессов.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2.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Необходимость эконометрического моделирования экономики.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Понимание эконометрической модели, стохастической модели, статической модели и динамических моделей.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>4.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Условия создания эконометрических моделей.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5.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Статистическая база данных эконометрических моделей.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6.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Использование эконометрических моделей в анализе и прогнозировании экономических показателей в контексте рыночных отношений.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7.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Переменные в эконометрических моделях.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8.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Связанные и несвязанные переменные.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9. </w:t>
      </w:r>
      <w:r w:rsidRPr="00947ABA">
        <w:rPr>
          <w:rFonts w:ascii="Times New Roman" w:hAnsi="Times New Roman" w:cs="Times New Roman"/>
          <w:sz w:val="28"/>
          <w:lang w:val="uz-Cyrl-UZ"/>
        </w:rPr>
        <w:t>Этапы эконометрического моделирования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947ABA" w:rsidRPr="00947ABA" w:rsidRDefault="00947ABA" w:rsidP="00947ABA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Практическое занятие № 2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.«Информационная обеспечение эконометрических моделей »</w:t>
      </w:r>
    </w:p>
    <w:p w:rsidR="00947ABA" w:rsidRPr="00947ABA" w:rsidRDefault="00947ABA" w:rsidP="00947ABA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Вопросы для собеседования: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1.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Статистический характер экономических данных.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2.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Обработка экономических данных.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Pr="00947ABA">
        <w:rPr>
          <w:rFonts w:ascii="Times New Roman" w:hAnsi="Times New Roman" w:cs="Times New Roman"/>
          <w:sz w:val="28"/>
          <w:lang w:val="uz-Cyrl-UZ"/>
        </w:rPr>
        <w:t>Результат и влияющие факторы. Эндогенные и экзогенные факторы.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>4.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 Фиктивные переменные. Факториальные и результирующие символы.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5.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Требования к эконометрическим моделям.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6.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Различия во временных рядах и пространственных данных.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947ABA" w:rsidRPr="00947ABA" w:rsidRDefault="00947ABA" w:rsidP="00947ABA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Практическое занятие № 3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.«</w:t>
      </w:r>
      <w:r w:rsidRPr="00947ABA">
        <w:t xml:space="preserve"> 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Основные понятия Теории вероятностей и математической статистики в эконометрике»</w:t>
      </w:r>
    </w:p>
    <w:p w:rsidR="00947ABA" w:rsidRPr="00947ABA" w:rsidRDefault="00947ABA" w:rsidP="00947ABA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Вопросы для собеседования: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1.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Дискретные случайные величины. Непрерывные случайные величины.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2.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Количественные характеристики распределения случайных величин.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Математическое ожидание. Дисперсия. Стандартное отклонение случайной величины.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4.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Коэффициент вариации случайной величины.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>5. Среднее арифметическое. Вариация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6.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Частота, абсолютное количество, относительная частота.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7.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Предел вариации, крайнее значение. Средняя линейная разница. Невзвешенные и средневзвешенные.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947ABA" w:rsidRPr="00947ABA" w:rsidRDefault="00947ABA" w:rsidP="00947ABA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Практическое занятие № 4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.«</w:t>
      </w:r>
      <w:r w:rsidRPr="00947ABA">
        <w:t xml:space="preserve"> 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Парный корреляционно-регрессионный анализ »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Вопросы для собеседования: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lastRenderedPageBreak/>
        <w:t xml:space="preserve">1.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Корреляция. Корреляционный анализ.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2.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Прямая связь, обратная связь. Сильная связь, Умеренная связь, слабая связь. Типы коэффициентов корреляции.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Коэффициент двойной корреляции, специальный коэффициент корреляции, коэффициент многофакторной корреляции.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4.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Этапы корреляционного анализа.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5. </w:t>
      </w:r>
      <w:r w:rsidRPr="00947ABA">
        <w:rPr>
          <w:rFonts w:ascii="Times New Roman" w:hAnsi="Times New Roman" w:cs="Times New Roman"/>
          <w:sz w:val="28"/>
          <w:lang w:val="uz-Cyrl-UZ"/>
        </w:rPr>
        <w:t>Концепция двухлинейной регрессии. Однофакторная регрессия.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>6.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 Уравнение регрессии. Линия регрессии. Линейная и нелинейная регрессия. Коэффициенты регрессии.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7. </w:t>
      </w:r>
      <w:r w:rsidRPr="00947ABA">
        <w:rPr>
          <w:rFonts w:ascii="Times New Roman" w:hAnsi="Times New Roman" w:cs="Times New Roman"/>
          <w:sz w:val="28"/>
          <w:lang w:val="uz-Cyrl-UZ"/>
        </w:rPr>
        <w:t>Расчет коэффициентов регрессии с использованием «наименьших квадратов» (SMR).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>8.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 Средние коэффициенты эластичности.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947ABA" w:rsidRPr="00947ABA" w:rsidRDefault="00947ABA" w:rsidP="00947ABA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Практическое занятие № 5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.«Нелинейная регрессия »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Вопросы для собеседования: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1.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Использование нелинейных функций при исследовании взаимосвязи социально-экономических процессов.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2.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Вторичная парабола. Парабола третьей степени, парабола уровня n. Гипербола. b- гипербола степени.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Pr="00947ABA">
        <w:rPr>
          <w:rFonts w:ascii="Times New Roman" w:hAnsi="Times New Roman" w:cs="Times New Roman"/>
          <w:sz w:val="28"/>
          <w:lang w:val="uz-Cyrl-UZ"/>
        </w:rPr>
        <w:t>Логарифмическая функция. Полулогарифмическая функция.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>4.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 Индикаторная функция. Ф</w:t>
      </w:r>
      <w:r>
        <w:rPr>
          <w:rFonts w:ascii="Times New Roman" w:hAnsi="Times New Roman" w:cs="Times New Roman"/>
          <w:sz w:val="28"/>
          <w:lang w:val="uz-Cyrl-UZ"/>
        </w:rPr>
        <w:t>ункция уровня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. 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5. </w:t>
      </w:r>
      <w:r w:rsidRPr="00947ABA">
        <w:rPr>
          <w:rFonts w:ascii="Times New Roman" w:hAnsi="Times New Roman" w:cs="Times New Roman"/>
          <w:sz w:val="28"/>
          <w:lang w:val="uz-Cyrl-UZ"/>
        </w:rPr>
        <w:t xml:space="preserve">Коэффициент детерминации. </w:t>
      </w:r>
    </w:p>
    <w:p w:rsidR="00947ABA" w:rsidRDefault="00AA1BCC" w:rsidP="00AA1BCC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Практическое занятие № 6</w:t>
      </w:r>
      <w:r w:rsidR="00947ABA" w:rsidRPr="00947ABA">
        <w:rPr>
          <w:rFonts w:ascii="Times New Roman" w:hAnsi="Times New Roman" w:cs="Times New Roman"/>
          <w:b/>
          <w:sz w:val="28"/>
          <w:lang w:val="uz-Cyrl-UZ"/>
        </w:rPr>
        <w:t>.«</w:t>
      </w:r>
      <w:r w:rsidRPr="00AA1BCC">
        <w:t xml:space="preserve"> </w:t>
      </w:r>
      <w:r w:rsidRPr="00AA1BCC">
        <w:rPr>
          <w:rFonts w:ascii="Times New Roman" w:hAnsi="Times New Roman" w:cs="Times New Roman"/>
          <w:b/>
          <w:sz w:val="28"/>
          <w:lang w:val="uz-Cyrl-UZ"/>
        </w:rPr>
        <w:t>Многомерный эконометрический анализ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Вопросы для собеседования: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1.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Многофакторность экономических процессов и законы изменения.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2.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Методология факторного отбора для эконометрического моделирования.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Pr="00AA1BCC">
        <w:rPr>
          <w:rFonts w:ascii="Times New Roman" w:hAnsi="Times New Roman" w:cs="Times New Roman"/>
          <w:sz w:val="28"/>
          <w:lang w:val="uz-Cyrl-UZ"/>
        </w:rPr>
        <w:t>Частная корреляция. Двойная корреляция. Мультиколлинеарность.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lastRenderedPageBreak/>
        <w:t>4.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 Многофакторная корреляция. Коэффициент многомерной детерминации.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5.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Многомерная эконометрическая (регрессионная) модель.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6.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Линейные и нелинейные отношения многомерной регрессии. </w:t>
      </w:r>
    </w:p>
    <w:p w:rsidR="00AA1BCC" w:rsidRP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>7.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 Расчет коэффициентов эластичности. Мультиколлинеарность</w:t>
      </w:r>
    </w:p>
    <w:p w:rsidR="00947ABA" w:rsidRDefault="00947ABA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Практическое занятие № 7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.«</w:t>
      </w:r>
      <w:r w:rsidRPr="00AA1BCC">
        <w:t xml:space="preserve"> </w:t>
      </w:r>
      <w:r w:rsidRPr="00AA1BCC">
        <w:rPr>
          <w:rFonts w:ascii="Times New Roman" w:hAnsi="Times New Roman" w:cs="Times New Roman"/>
          <w:b/>
          <w:sz w:val="28"/>
          <w:lang w:val="uz-Cyrl-UZ"/>
        </w:rPr>
        <w:t>Специальное уравнение регрессии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Вопросы для собеседования:</w:t>
      </w:r>
    </w:p>
    <w:p w:rsidR="00AA1BCC" w:rsidRDefault="00AA1BCC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1.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Методы построения индекса корреляции факторов Kp. Стандартизированные коэффициенты регрессии. </w:t>
      </w:r>
    </w:p>
    <w:p w:rsidR="00AA1BCC" w:rsidRDefault="00AA1BCC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2.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Удельный коэффициент корреляции первого порядка. </w:t>
      </w:r>
    </w:p>
    <w:p w:rsidR="00AA1BCC" w:rsidRDefault="00AA1BCC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Pr="00AA1BCC">
        <w:rPr>
          <w:rFonts w:ascii="Times New Roman" w:hAnsi="Times New Roman" w:cs="Times New Roman"/>
          <w:sz w:val="28"/>
          <w:lang w:val="uz-Cyrl-UZ"/>
        </w:rPr>
        <w:t>Рекурсивная</w:t>
      </w:r>
      <w:r>
        <w:rPr>
          <w:rFonts w:ascii="Times New Roman" w:hAnsi="Times New Roman" w:cs="Times New Roman"/>
          <w:sz w:val="28"/>
          <w:lang w:val="uz-Cyrl-UZ"/>
        </w:rPr>
        <w:t xml:space="preserve"> формула.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 </w:t>
      </w:r>
    </w:p>
    <w:p w:rsidR="00AA1BCC" w:rsidRDefault="00AA1BCC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4.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Отличие специального уравнения регрессии от двойной регрессии. </w:t>
      </w:r>
    </w:p>
    <w:p w:rsidR="00AA1BCC" w:rsidRDefault="00AA1BCC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5.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Средняя эластичность и эластичность факторов в специальном уравнении регрессии. </w:t>
      </w:r>
    </w:p>
    <w:p w:rsidR="00AA1BCC" w:rsidRDefault="00AA1BCC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Практическое занятие № 8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.«</w:t>
      </w:r>
      <w:r w:rsidRPr="00AA1BCC">
        <w:rPr>
          <w:rFonts w:ascii="Times New Roman" w:hAnsi="Times New Roman" w:cs="Times New Roman"/>
          <w:b/>
          <w:sz w:val="28"/>
          <w:lang w:val="uz-Cyrl-UZ"/>
        </w:rPr>
        <w:t>Оценка эконометрических моделей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Вопросы для собеседования:</w:t>
      </w:r>
    </w:p>
    <w:p w:rsidR="00AA1BCC" w:rsidRDefault="00AA1BCC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1.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Этап проверки. Оценка важности эконометрических моделей с использованием критерия Фишера и ошибки аппроксимации. </w:t>
      </w:r>
    </w:p>
    <w:p w:rsidR="00AA1BCC" w:rsidRDefault="00AA1BCC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>2. Оценка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 качество эконометрических моделей, используя коэффициенты многофакторной корреляции и коэффициенты детерминации. </w:t>
      </w:r>
    </w:p>
    <w:p w:rsidR="00AA1BCC" w:rsidRDefault="00AA1BCC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Оценка параметров эконометрической модели и статистической значимости коэффициента корреляции с использованием t-критерия Стьюдента. </w:t>
      </w:r>
    </w:p>
    <w:p w:rsidR="00AA1BCC" w:rsidRDefault="00AA1BCC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4.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Гипотеза H0. Случайная ошибка. Стандартная ошибка коэффициента регрессии. </w:t>
      </w:r>
    </w:p>
    <w:p w:rsidR="00AA1BCC" w:rsidRDefault="00AA1BCC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5. </w:t>
      </w:r>
      <w:r w:rsidRPr="00AA1BCC">
        <w:rPr>
          <w:rFonts w:ascii="Times New Roman" w:hAnsi="Times New Roman" w:cs="Times New Roman"/>
          <w:sz w:val="28"/>
          <w:lang w:val="uz-Cyrl-UZ"/>
        </w:rPr>
        <w:t>Фактический и табличный t-критерии Стьюдента. Уровни значимости, уровни свободы. Уровни уверенности</w:t>
      </w:r>
    </w:p>
    <w:p w:rsidR="00AA1BCC" w:rsidRDefault="00AA1BCC" w:rsidP="00947ABA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Практическое занятие № 9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.«</w:t>
      </w:r>
      <w:r w:rsidRPr="00AA1BCC">
        <w:t xml:space="preserve"> </w:t>
      </w:r>
      <w:r w:rsidRPr="00AA1BCC">
        <w:rPr>
          <w:rFonts w:ascii="Times New Roman" w:hAnsi="Times New Roman" w:cs="Times New Roman"/>
          <w:b/>
          <w:sz w:val="28"/>
          <w:lang w:val="uz-Cyrl-UZ"/>
        </w:rPr>
        <w:t>Временные ряды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Вопросы для собеседования: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1.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Общие понятия временных рядов и задачи их анализа.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2.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Динамические строки. Формы представления временных рядов. Уровни временных рядов.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Состав временных рядов. Типы временных рядов (трендовые модели).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4.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Предварительный анализ временных рядов.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5.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Расчет динамических характеристик временных рядов.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>6.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 Состав временных рядов. Структура временного ряда: тренд, циклическая составляющая, сезонная составляющая</w:t>
      </w:r>
      <w:r>
        <w:rPr>
          <w:rFonts w:ascii="Times New Roman" w:hAnsi="Times New Roman" w:cs="Times New Roman"/>
          <w:sz w:val="28"/>
          <w:lang w:val="uz-Cyrl-UZ"/>
        </w:rPr>
        <w:t>.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7.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Мультипликативные модели. Анализ сезонности. Стационарные временные ряды, нестационарные временные ряды.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Практическое занятие № 10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.«</w:t>
      </w:r>
      <w:r w:rsidRPr="00AA1BCC">
        <w:t xml:space="preserve"> </w:t>
      </w:r>
      <w:r w:rsidRPr="00AA1BCC">
        <w:rPr>
          <w:rFonts w:ascii="Times New Roman" w:hAnsi="Times New Roman" w:cs="Times New Roman"/>
          <w:b/>
          <w:sz w:val="28"/>
          <w:lang w:val="uz-Cyrl-UZ"/>
        </w:rPr>
        <w:t xml:space="preserve">Эконометрический анализ в виде системы уравнений 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Вопросы для собеседования: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1.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Система независимых уравнений.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2.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Система рекурсивных уравнений. Система взаимозависимых уравнений или система одновременных уравнений.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Традиционный метод наименьших квадратов.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4. </w:t>
      </w:r>
      <w:r w:rsidRPr="00AA1BCC">
        <w:rPr>
          <w:rFonts w:ascii="Times New Roman" w:hAnsi="Times New Roman" w:cs="Times New Roman"/>
          <w:sz w:val="28"/>
          <w:lang w:val="uz-Cyrl-UZ"/>
        </w:rPr>
        <w:t>Экзогенные переменны</w:t>
      </w:r>
      <w:r>
        <w:rPr>
          <w:rFonts w:ascii="Times New Roman" w:hAnsi="Times New Roman" w:cs="Times New Roman"/>
          <w:sz w:val="28"/>
          <w:lang w:val="uz-Cyrl-UZ"/>
        </w:rPr>
        <w:t>е, эндогенные переменные и лаговые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 (предопределенные) переменные.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5.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Метод расчета параметров системы уравнений с использованием прямого и обобщенного «метода наименьших квадратов». 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Практическое занятие № 11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.«</w:t>
      </w:r>
      <w:r w:rsidRPr="00AA1BCC">
        <w:t xml:space="preserve"> </w:t>
      </w:r>
      <w:r w:rsidRPr="00AA1BCC">
        <w:rPr>
          <w:rFonts w:ascii="Times New Roman" w:hAnsi="Times New Roman" w:cs="Times New Roman"/>
          <w:b/>
          <w:sz w:val="28"/>
          <w:lang w:val="uz-Cyrl-UZ"/>
        </w:rPr>
        <w:t xml:space="preserve">Практические эконометрические модели 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AA1BCC" w:rsidRDefault="00AA1BCC" w:rsidP="00AA1BCC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lastRenderedPageBreak/>
        <w:t>Вопросы для собеседования:</w:t>
      </w:r>
    </w:p>
    <w:p w:rsidR="008B0519" w:rsidRDefault="00AA1BCC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1. </w:t>
      </w:r>
      <w:r w:rsidRPr="00AA1BCC">
        <w:rPr>
          <w:rFonts w:ascii="Times New Roman" w:hAnsi="Times New Roman" w:cs="Times New Roman"/>
          <w:sz w:val="28"/>
          <w:lang w:val="uz-Cyrl-UZ"/>
        </w:rPr>
        <w:t xml:space="preserve">Модель спроса и предложения. Оценка параметров модели спроса и предложения. Рыночное равновесие по цене и доходу. </w:t>
      </w:r>
    </w:p>
    <w:p w:rsidR="008B0519" w:rsidRDefault="008B0519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2. </w:t>
      </w:r>
      <w:r w:rsidR="00AA1BCC" w:rsidRPr="00AA1BCC">
        <w:rPr>
          <w:rFonts w:ascii="Times New Roman" w:hAnsi="Times New Roman" w:cs="Times New Roman"/>
          <w:sz w:val="28"/>
          <w:lang w:val="uz-Cyrl-UZ"/>
        </w:rPr>
        <w:t xml:space="preserve">Производственные функции. Виды производственных функций.. Функция Кобба-Дугласа. Как сделать модель уровня линейной. </w:t>
      </w:r>
    </w:p>
    <w:p w:rsidR="008B0519" w:rsidRDefault="008B0519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="00AA1BCC" w:rsidRPr="00AA1BCC">
        <w:rPr>
          <w:rFonts w:ascii="Times New Roman" w:hAnsi="Times New Roman" w:cs="Times New Roman"/>
          <w:sz w:val="28"/>
          <w:lang w:val="uz-Cyrl-UZ"/>
        </w:rPr>
        <w:t xml:space="preserve">Концепция экономического роста. Модели экономического роста. </w:t>
      </w:r>
    </w:p>
    <w:p w:rsidR="008B0519" w:rsidRDefault="008B0519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4. </w:t>
      </w:r>
      <w:r w:rsidR="00AA1BCC" w:rsidRPr="00AA1BCC">
        <w:rPr>
          <w:rFonts w:ascii="Times New Roman" w:hAnsi="Times New Roman" w:cs="Times New Roman"/>
          <w:sz w:val="28"/>
          <w:lang w:val="uz-Cyrl-UZ"/>
        </w:rPr>
        <w:t xml:space="preserve">Кривая Филлипса. </w:t>
      </w:r>
    </w:p>
    <w:p w:rsidR="008B0519" w:rsidRDefault="008B0519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5. </w:t>
      </w:r>
      <w:r w:rsidR="00AA1BCC" w:rsidRPr="00AA1BCC">
        <w:rPr>
          <w:rFonts w:ascii="Times New Roman" w:hAnsi="Times New Roman" w:cs="Times New Roman"/>
          <w:sz w:val="28"/>
          <w:lang w:val="uz-Cyrl-UZ"/>
        </w:rPr>
        <w:t xml:space="preserve">Функция доходов и потребления. Функции производственных затрат. </w:t>
      </w:r>
    </w:p>
    <w:p w:rsidR="00AA1BCC" w:rsidRDefault="008B0519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>6.</w:t>
      </w:r>
      <w:r w:rsidR="00AA1BCC" w:rsidRPr="00AA1BCC">
        <w:rPr>
          <w:rFonts w:ascii="Times New Roman" w:hAnsi="Times New Roman" w:cs="Times New Roman"/>
          <w:sz w:val="28"/>
          <w:lang w:val="uz-Cyrl-UZ"/>
        </w:rPr>
        <w:t xml:space="preserve"> Модель Солоу и ее применение</w:t>
      </w:r>
    </w:p>
    <w:p w:rsidR="008B0519" w:rsidRDefault="008B0519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8B0519" w:rsidRDefault="008B0519" w:rsidP="008B0519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Практическое занятие № 12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.«</w:t>
      </w:r>
      <w:r w:rsidRPr="00AA1BCC">
        <w:t xml:space="preserve"> </w:t>
      </w:r>
      <w:r w:rsidRPr="008B0519">
        <w:rPr>
          <w:rFonts w:ascii="Times New Roman" w:hAnsi="Times New Roman" w:cs="Times New Roman"/>
          <w:b/>
          <w:sz w:val="28"/>
          <w:lang w:val="uz-Cyrl-UZ"/>
        </w:rPr>
        <w:t xml:space="preserve">Использование эконометрических моделей в прогнозировании экономических показателей 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8B0519" w:rsidRDefault="008B0519" w:rsidP="008B0519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Вопросы для собеседования:</w:t>
      </w:r>
    </w:p>
    <w:p w:rsidR="008B0519" w:rsidRDefault="008B0519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1. </w:t>
      </w:r>
      <w:r w:rsidRPr="008B0519">
        <w:rPr>
          <w:rFonts w:ascii="Times New Roman" w:hAnsi="Times New Roman" w:cs="Times New Roman"/>
          <w:sz w:val="28"/>
          <w:lang w:val="uz-Cyrl-UZ"/>
        </w:rPr>
        <w:t xml:space="preserve">Факторы производства. Социально-экономическое прогнозирование: общие понятия и объекты. </w:t>
      </w:r>
    </w:p>
    <w:p w:rsidR="008B0519" w:rsidRDefault="008B0519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2. </w:t>
      </w:r>
      <w:r w:rsidRPr="008B0519">
        <w:rPr>
          <w:rFonts w:ascii="Times New Roman" w:hAnsi="Times New Roman" w:cs="Times New Roman"/>
          <w:sz w:val="28"/>
          <w:lang w:val="uz-Cyrl-UZ"/>
        </w:rPr>
        <w:t xml:space="preserve">Функции прогнозирования. Системный анализ объектов прогнозирования. </w:t>
      </w:r>
    </w:p>
    <w:p w:rsidR="008B0519" w:rsidRDefault="008B0519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Pr="008B0519">
        <w:rPr>
          <w:rFonts w:ascii="Times New Roman" w:hAnsi="Times New Roman" w:cs="Times New Roman"/>
          <w:sz w:val="28"/>
          <w:lang w:val="uz-Cyrl-UZ"/>
        </w:rPr>
        <w:t xml:space="preserve">Исследования и нормативные прогнозы. Точечное и интервальное прогнозирование. </w:t>
      </w:r>
    </w:p>
    <w:p w:rsidR="008B0519" w:rsidRDefault="008B0519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>4.</w:t>
      </w:r>
      <w:r w:rsidRPr="008B0519">
        <w:rPr>
          <w:rFonts w:ascii="Times New Roman" w:hAnsi="Times New Roman" w:cs="Times New Roman"/>
          <w:sz w:val="28"/>
          <w:lang w:val="uz-Cyrl-UZ"/>
        </w:rPr>
        <w:t xml:space="preserve"> Стандартное отклонение точек выборки от линии регрессии. Методы прогнозирования и их виды. </w:t>
      </w:r>
    </w:p>
    <w:p w:rsidR="008B0519" w:rsidRDefault="008B0519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5. </w:t>
      </w:r>
      <w:r w:rsidRPr="008B0519">
        <w:rPr>
          <w:rFonts w:ascii="Times New Roman" w:hAnsi="Times New Roman" w:cs="Times New Roman"/>
          <w:sz w:val="28"/>
          <w:lang w:val="uz-Cyrl-UZ"/>
        </w:rPr>
        <w:t xml:space="preserve">Экспертные методы прогнозирования. </w:t>
      </w:r>
    </w:p>
    <w:p w:rsidR="008B0519" w:rsidRDefault="008B0519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6. </w:t>
      </w:r>
      <w:r w:rsidRPr="008B0519">
        <w:rPr>
          <w:rFonts w:ascii="Times New Roman" w:hAnsi="Times New Roman" w:cs="Times New Roman"/>
          <w:sz w:val="28"/>
          <w:lang w:val="uz-Cyrl-UZ"/>
        </w:rPr>
        <w:t xml:space="preserve">Метод интервью. Метод создания сценария. Метод Дельфи. </w:t>
      </w:r>
    </w:p>
    <w:p w:rsidR="008B0519" w:rsidRDefault="008B0519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7. </w:t>
      </w:r>
      <w:r w:rsidRPr="008B0519">
        <w:rPr>
          <w:rFonts w:ascii="Times New Roman" w:hAnsi="Times New Roman" w:cs="Times New Roman"/>
          <w:sz w:val="28"/>
          <w:lang w:val="uz-Cyrl-UZ"/>
        </w:rPr>
        <w:t xml:space="preserve">Матричный метод. Метод экстраполяции. Выравнивание значений уравнения при трендовой (временной) регрессии. </w:t>
      </w:r>
    </w:p>
    <w:p w:rsidR="008B0519" w:rsidRDefault="008B0519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8B0519" w:rsidRDefault="008B0519" w:rsidP="008B0519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Практическое занятие № 13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.«</w:t>
      </w:r>
      <w:r w:rsidRPr="00AA1BCC">
        <w:t xml:space="preserve"> </w:t>
      </w:r>
      <w:r w:rsidRPr="008B0519">
        <w:rPr>
          <w:rFonts w:ascii="Times New Roman" w:hAnsi="Times New Roman" w:cs="Times New Roman"/>
          <w:b/>
          <w:sz w:val="28"/>
          <w:lang w:val="uz-Cyrl-UZ"/>
        </w:rPr>
        <w:t>Стационарные ряды. Модель ARMA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8B0519" w:rsidRDefault="008B0519" w:rsidP="008B0519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Вопросы для собеседования: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lastRenderedPageBreak/>
        <w:t xml:space="preserve">1. </w:t>
      </w:r>
      <w:r w:rsidRPr="00C27150">
        <w:rPr>
          <w:rFonts w:ascii="Times New Roman" w:hAnsi="Times New Roman" w:cs="Times New Roman"/>
          <w:sz w:val="28"/>
          <w:lang w:val="uz-Cyrl-UZ"/>
        </w:rPr>
        <w:t>Статистические отношения между случайными величинами.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>2.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 Временная последовательность. Стационарные ряды. Коэффициент корреляции и коррелограмма. 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Процесс белого шума. Гауссовский белый шум. Скорость изменения индекса Доу-Джонса. 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4. 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Авторегрессионный процесс. 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5. 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Теоретическая коррелограмма процесса. 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6. 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Адаптация стационарной модели ARMA для ряда наблюдений. </w:t>
      </w:r>
    </w:p>
    <w:p w:rsidR="008B0519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7. </w:t>
      </w:r>
      <w:r w:rsidRPr="00C27150">
        <w:rPr>
          <w:rFonts w:ascii="Times New Roman" w:hAnsi="Times New Roman" w:cs="Times New Roman"/>
          <w:sz w:val="28"/>
          <w:lang w:val="uz-Cyrl-UZ"/>
        </w:rPr>
        <w:t>Модели ARMA с учетом сезонности.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C27150" w:rsidRDefault="00C27150" w:rsidP="00C27150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Практическое занятие № 14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.«</w:t>
      </w:r>
      <w:r w:rsidRPr="00AA1BCC">
        <w:t xml:space="preserve"> </w:t>
      </w:r>
      <w:r w:rsidRPr="00C27150">
        <w:rPr>
          <w:rFonts w:ascii="Times New Roman" w:hAnsi="Times New Roman" w:cs="Times New Roman"/>
          <w:b/>
          <w:sz w:val="28"/>
          <w:lang w:val="uz-Cyrl-UZ"/>
        </w:rPr>
        <w:t xml:space="preserve">Динамические эконометрические модели 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C27150" w:rsidRDefault="00C27150" w:rsidP="00C27150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Вопросы для собеседования: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1. 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Динамические эконометрические модели. 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2. 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Характеристики моделей с распределенным лагом, оценка их параметров. 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Модели авторегрессии с распределенным лагом. Эндогенный индекс. 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4. 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Принципы динамических эконометрических моделей. Отставание во времени. 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C27150" w:rsidRDefault="00C27150" w:rsidP="00C27150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>
        <w:rPr>
          <w:rFonts w:ascii="Times New Roman" w:hAnsi="Times New Roman" w:cs="Times New Roman"/>
          <w:b/>
          <w:sz w:val="28"/>
          <w:lang w:val="uz-Cyrl-UZ"/>
        </w:rPr>
        <w:t>Практическое занятие № 15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.«</w:t>
      </w:r>
      <w:r w:rsidRPr="00AA1BCC">
        <w:t xml:space="preserve"> </w:t>
      </w:r>
      <w:r w:rsidRPr="00C27150">
        <w:rPr>
          <w:rFonts w:ascii="Times New Roman" w:hAnsi="Times New Roman" w:cs="Times New Roman"/>
          <w:b/>
          <w:sz w:val="28"/>
          <w:lang w:val="uz-Cyrl-UZ"/>
        </w:rPr>
        <w:t>Информационные технологии в эконометрических исследованиях</w:t>
      </w:r>
      <w:r w:rsidRPr="00947ABA">
        <w:rPr>
          <w:rFonts w:ascii="Times New Roman" w:hAnsi="Times New Roman" w:cs="Times New Roman"/>
          <w:b/>
          <w:sz w:val="28"/>
          <w:lang w:val="uz-Cyrl-UZ"/>
        </w:rPr>
        <w:t>»</w:t>
      </w:r>
    </w:p>
    <w:p w:rsidR="00C27150" w:rsidRDefault="00C27150" w:rsidP="00C27150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z-Cyrl-UZ"/>
        </w:rPr>
      </w:pPr>
      <w:r w:rsidRPr="00947ABA">
        <w:rPr>
          <w:rFonts w:ascii="Times New Roman" w:hAnsi="Times New Roman" w:cs="Times New Roman"/>
          <w:b/>
          <w:sz w:val="28"/>
          <w:lang w:val="uz-Cyrl-UZ"/>
        </w:rPr>
        <w:t>Вопросы для собеседования: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1. 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Требования к программному обеспечению для эконометрических исследований. 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2. 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Пакеты прикладного программного обеспечения. 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3. 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Таблицы Excel. EViews - это программный инструмент для эконометрического моделирования. Пакет EViews и его параметры. EVViews сечения, временные ряды. 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lastRenderedPageBreak/>
        <w:t>4.Ввод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 и </w:t>
      </w:r>
      <w:r>
        <w:rPr>
          <w:rFonts w:ascii="Times New Roman" w:hAnsi="Times New Roman" w:cs="Times New Roman"/>
          <w:sz w:val="28"/>
          <w:lang w:val="uz-Cyrl-UZ"/>
        </w:rPr>
        <w:t>загрузка данных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 в Eviews. 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5. 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Классическая линейная модель множественной регрессии в Eviews. 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  <w:r>
        <w:rPr>
          <w:rFonts w:ascii="Times New Roman" w:hAnsi="Times New Roman" w:cs="Times New Roman"/>
          <w:sz w:val="28"/>
          <w:lang w:val="uz-Cyrl-UZ"/>
        </w:rPr>
        <w:t xml:space="preserve">6. </w:t>
      </w:r>
      <w:r w:rsidRPr="00C27150">
        <w:rPr>
          <w:rFonts w:ascii="Times New Roman" w:hAnsi="Times New Roman" w:cs="Times New Roman"/>
          <w:sz w:val="28"/>
          <w:lang w:val="uz-Cyrl-UZ"/>
        </w:rPr>
        <w:t xml:space="preserve">Описательный статистический анализ. </w:t>
      </w:r>
    </w:p>
    <w:p w:rsidR="00C27150" w:rsidRDefault="00C27150" w:rsidP="00AA1BCC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uz-Cyrl-UZ"/>
        </w:rPr>
      </w:pPr>
    </w:p>
    <w:p w:rsidR="00C27150" w:rsidRDefault="00C27150" w:rsidP="00C27150">
      <w:pPr>
        <w:tabs>
          <w:tab w:val="left" w:pos="1515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5</w:t>
      </w:r>
      <w:r w:rsidRPr="00C27150">
        <w:rPr>
          <w:rFonts w:ascii="Times New Roman" w:hAnsi="Times New Roman" w:cs="Times New Roman"/>
          <w:sz w:val="28"/>
        </w:rPr>
        <w:t>.</w:t>
      </w:r>
      <w:r w:rsidRPr="00C271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методические указания по самостоятельному решению задач</w:t>
      </w:r>
    </w:p>
    <w:p w:rsidR="00C27150" w:rsidRDefault="00C27150" w:rsidP="00C27150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27150">
        <w:rPr>
          <w:rFonts w:ascii="Times New Roman" w:hAnsi="Times New Roman" w:cs="Times New Roman"/>
          <w:sz w:val="28"/>
        </w:rPr>
        <w:t>По следующим темам на практических занятиях в</w:t>
      </w:r>
      <w:r>
        <w:rPr>
          <w:rFonts w:ascii="Times New Roman" w:hAnsi="Times New Roman" w:cs="Times New Roman"/>
          <w:sz w:val="28"/>
        </w:rPr>
        <w:t xml:space="preserve">ыполняются </w:t>
      </w:r>
      <w:proofErr w:type="spellStart"/>
      <w:r>
        <w:rPr>
          <w:rFonts w:ascii="Times New Roman" w:hAnsi="Times New Roman" w:cs="Times New Roman"/>
          <w:sz w:val="28"/>
        </w:rPr>
        <w:t>разноуровневые</w:t>
      </w:r>
      <w:proofErr w:type="spellEnd"/>
      <w:r>
        <w:rPr>
          <w:rFonts w:ascii="Times New Roman" w:hAnsi="Times New Roman" w:cs="Times New Roman"/>
          <w:sz w:val="28"/>
        </w:rPr>
        <w:t xml:space="preserve"> и про</w:t>
      </w:r>
      <w:r w:rsidRPr="00C27150">
        <w:rPr>
          <w:rFonts w:ascii="Times New Roman" w:hAnsi="Times New Roman" w:cs="Times New Roman"/>
          <w:sz w:val="28"/>
        </w:rPr>
        <w:t>блемные задачи в соответствии с рабочей программой дисциплины. Отдельные задания по этим задачам выполняются студентом самостоятельно.</w:t>
      </w:r>
    </w:p>
    <w:p w:rsidR="00C27150" w:rsidRDefault="00C27150" w:rsidP="00C27150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C27150">
        <w:rPr>
          <w:rFonts w:ascii="Times New Roman" w:hAnsi="Times New Roman" w:cs="Times New Roman"/>
          <w:sz w:val="28"/>
        </w:rPr>
        <w:t>Методические указания по выполнению этих заданий представлены в «Методических указания по выполнению практических работ».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8"/>
        <w:gridCol w:w="2178"/>
        <w:gridCol w:w="2367"/>
        <w:gridCol w:w="4208"/>
      </w:tblGrid>
      <w:tr w:rsidR="005A3943" w:rsidRPr="005A3943" w:rsidTr="005A3943">
        <w:tc>
          <w:tcPr>
            <w:tcW w:w="828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5A3943">
              <w:rPr>
                <w:rFonts w:ascii="Times New Roman" w:hAnsi="Times New Roman" w:cs="Times New Roman"/>
              </w:rPr>
              <w:t xml:space="preserve">№ </w:t>
            </w:r>
          </w:p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5A3943">
              <w:rPr>
                <w:rFonts w:ascii="Times New Roman" w:hAnsi="Times New Roman" w:cs="Times New Roman"/>
              </w:rPr>
              <w:t>темы</w:t>
            </w:r>
          </w:p>
        </w:tc>
        <w:tc>
          <w:tcPr>
            <w:tcW w:w="1974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5A3943">
              <w:rPr>
                <w:rFonts w:ascii="Times New Roman" w:hAnsi="Times New Roman" w:cs="Times New Roman"/>
              </w:rPr>
              <w:t>Название темы</w:t>
            </w:r>
          </w:p>
        </w:tc>
        <w:tc>
          <w:tcPr>
            <w:tcW w:w="2268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5A3943">
              <w:rPr>
                <w:rFonts w:ascii="Times New Roman" w:hAnsi="Times New Roman" w:cs="Times New Roman"/>
              </w:rPr>
              <w:t>Название задачи</w:t>
            </w:r>
          </w:p>
        </w:tc>
        <w:tc>
          <w:tcPr>
            <w:tcW w:w="4501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задания, выноси</w:t>
            </w:r>
            <w:r w:rsidRPr="005A3943">
              <w:rPr>
                <w:rFonts w:ascii="Times New Roman" w:hAnsi="Times New Roman" w:cs="Times New Roman"/>
              </w:rPr>
              <w:t>мого на самостоятельную проработку</w:t>
            </w:r>
          </w:p>
        </w:tc>
      </w:tr>
      <w:tr w:rsidR="005A3943" w:rsidRPr="005A3943" w:rsidTr="005A3943">
        <w:tc>
          <w:tcPr>
            <w:tcW w:w="828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4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5A3943">
              <w:rPr>
                <w:rFonts w:ascii="Times New Roman" w:hAnsi="Times New Roman" w:cs="Times New Roman"/>
              </w:rPr>
              <w:t xml:space="preserve">Парная регрессия и </w:t>
            </w:r>
          </w:p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5A3943">
              <w:rPr>
                <w:rFonts w:ascii="Times New Roman" w:hAnsi="Times New Roman" w:cs="Times New Roman"/>
              </w:rPr>
              <w:t>корреляция</w:t>
            </w:r>
          </w:p>
        </w:tc>
        <w:tc>
          <w:tcPr>
            <w:tcW w:w="2268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5A3943">
              <w:rPr>
                <w:rFonts w:ascii="Times New Roman" w:hAnsi="Times New Roman" w:cs="Times New Roman"/>
              </w:rPr>
              <w:t>Построение модели линей-</w:t>
            </w:r>
          </w:p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5A3943">
              <w:rPr>
                <w:rFonts w:ascii="Times New Roman" w:hAnsi="Times New Roman" w:cs="Times New Roman"/>
              </w:rPr>
              <w:t xml:space="preserve">ной и нелинейной парной </w:t>
            </w:r>
          </w:p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5A3943">
              <w:rPr>
                <w:rFonts w:ascii="Times New Roman" w:hAnsi="Times New Roman" w:cs="Times New Roman"/>
              </w:rPr>
              <w:t>регрессии (типовая задача)</w:t>
            </w:r>
          </w:p>
        </w:tc>
        <w:tc>
          <w:tcPr>
            <w:tcW w:w="4501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5A3943">
              <w:rPr>
                <w:rFonts w:ascii="Times New Roman" w:hAnsi="Times New Roman" w:cs="Times New Roman"/>
              </w:rPr>
              <w:t xml:space="preserve">1. (в, г) Для </w:t>
            </w:r>
            <w:proofErr w:type="spellStart"/>
            <w:r w:rsidRPr="005A3943">
              <w:rPr>
                <w:rFonts w:ascii="Times New Roman" w:hAnsi="Times New Roman" w:cs="Times New Roman"/>
              </w:rPr>
              <w:t>характери-стики</w:t>
            </w:r>
            <w:proofErr w:type="spellEnd"/>
            <w:r w:rsidRPr="005A3943">
              <w:rPr>
                <w:rFonts w:ascii="Times New Roman" w:hAnsi="Times New Roman" w:cs="Times New Roman"/>
              </w:rPr>
              <w:t xml:space="preserve"> зависимости </w:t>
            </w:r>
            <w:proofErr w:type="gramStart"/>
            <w:r w:rsidRPr="005A3943">
              <w:rPr>
                <w:rFonts w:ascii="Times New Roman" w:hAnsi="Times New Roman" w:cs="Times New Roman"/>
              </w:rPr>
              <w:t>у</w:t>
            </w:r>
            <w:proofErr w:type="gramEnd"/>
            <w:r w:rsidRPr="005A3943">
              <w:rPr>
                <w:rFonts w:ascii="Times New Roman" w:hAnsi="Times New Roman" w:cs="Times New Roman"/>
              </w:rPr>
              <w:t xml:space="preserve"> от х рассчитать параметры </w:t>
            </w:r>
          </w:p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5A3943">
              <w:rPr>
                <w:rFonts w:ascii="Times New Roman" w:hAnsi="Times New Roman" w:cs="Times New Roman"/>
              </w:rPr>
              <w:t xml:space="preserve">следующих функций: </w:t>
            </w:r>
          </w:p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5A3943">
              <w:rPr>
                <w:rFonts w:ascii="Times New Roman" w:hAnsi="Times New Roman" w:cs="Times New Roman"/>
              </w:rPr>
              <w:t>в) показательной;</w:t>
            </w:r>
          </w:p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5A3943">
              <w:rPr>
                <w:rFonts w:ascii="Times New Roman" w:hAnsi="Times New Roman" w:cs="Times New Roman"/>
              </w:rPr>
              <w:t xml:space="preserve">г) равносторонней </w:t>
            </w:r>
            <w:proofErr w:type="spellStart"/>
            <w:r w:rsidRPr="005A3943">
              <w:rPr>
                <w:rFonts w:ascii="Times New Roman" w:hAnsi="Times New Roman" w:cs="Times New Roman"/>
              </w:rPr>
              <w:t>гипер</w:t>
            </w:r>
            <w:proofErr w:type="spellEnd"/>
            <w:r w:rsidRPr="005A3943">
              <w:rPr>
                <w:rFonts w:ascii="Times New Roman" w:hAnsi="Times New Roman" w:cs="Times New Roman"/>
              </w:rPr>
              <w:t>-</w:t>
            </w:r>
          </w:p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A3943">
              <w:rPr>
                <w:rFonts w:ascii="Times New Roman" w:hAnsi="Times New Roman" w:cs="Times New Roman"/>
              </w:rPr>
              <w:t>болы</w:t>
            </w:r>
            <w:proofErr w:type="spellEnd"/>
            <w:r w:rsidRPr="005A3943">
              <w:rPr>
                <w:rFonts w:ascii="Times New Roman" w:hAnsi="Times New Roman" w:cs="Times New Roman"/>
              </w:rPr>
              <w:t xml:space="preserve">. </w:t>
            </w:r>
          </w:p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5A3943">
              <w:rPr>
                <w:rFonts w:ascii="Times New Roman" w:hAnsi="Times New Roman" w:cs="Times New Roman"/>
              </w:rPr>
              <w:t>2. (</w:t>
            </w:r>
            <w:proofErr w:type="spellStart"/>
            <w:r w:rsidRPr="005A3943">
              <w:rPr>
                <w:rFonts w:ascii="Times New Roman" w:hAnsi="Times New Roman" w:cs="Times New Roman"/>
              </w:rPr>
              <w:t>в</w:t>
            </w:r>
            <w:proofErr w:type="gramStart"/>
            <w:r w:rsidRPr="005A394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5A3943">
              <w:rPr>
                <w:rFonts w:ascii="Times New Roman" w:hAnsi="Times New Roman" w:cs="Times New Roman"/>
              </w:rPr>
              <w:t>) Оценить каждую модель через среднюю ошибку аппроксимации и критерий Фишера.</w:t>
            </w:r>
          </w:p>
        </w:tc>
      </w:tr>
      <w:tr w:rsidR="005A3943" w:rsidRPr="005A3943" w:rsidTr="005A3943">
        <w:tc>
          <w:tcPr>
            <w:tcW w:w="828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74" w:type="dxa"/>
          </w:tcPr>
          <w:p w:rsidR="005A3943" w:rsidRDefault="005A3943" w:rsidP="005A3943">
            <w:pPr>
              <w:pStyle w:val="a3"/>
              <w:shd w:val="clear" w:color="auto" w:fill="auto"/>
              <w:spacing w:line="274" w:lineRule="exact"/>
              <w:ind w:firstLine="0"/>
              <w:jc w:val="both"/>
            </w:pPr>
            <w:r>
              <w:t>Множественная регрессия и корреляция: модель, значимость</w:t>
            </w:r>
          </w:p>
        </w:tc>
        <w:tc>
          <w:tcPr>
            <w:tcW w:w="2268" w:type="dxa"/>
          </w:tcPr>
          <w:p w:rsidR="005A3943" w:rsidRDefault="005A3943" w:rsidP="005A3943">
            <w:pPr>
              <w:pStyle w:val="a3"/>
              <w:shd w:val="clear" w:color="auto" w:fill="auto"/>
              <w:spacing w:line="274" w:lineRule="exact"/>
              <w:ind w:firstLine="0"/>
              <w:jc w:val="both"/>
            </w:pPr>
            <w:r>
              <w:t>Построение модели множественной регрессии</w:t>
            </w:r>
            <w:r>
              <w:rPr>
                <w:rStyle w:val="14"/>
              </w:rPr>
              <w:t xml:space="preserve"> (</w:t>
            </w:r>
            <w:proofErr w:type="spellStart"/>
            <w:r>
              <w:rPr>
                <w:rStyle w:val="14"/>
              </w:rPr>
              <w:t>разно</w:t>
            </w:r>
            <w:r>
              <w:rPr>
                <w:rStyle w:val="14"/>
              </w:rPr>
              <w:softHyphen/>
              <w:t>уровневая</w:t>
            </w:r>
            <w:proofErr w:type="spellEnd"/>
            <w:r>
              <w:rPr>
                <w:rStyle w:val="14"/>
              </w:rPr>
              <w:t xml:space="preserve"> задача)</w:t>
            </w:r>
          </w:p>
        </w:tc>
        <w:tc>
          <w:tcPr>
            <w:tcW w:w="4501" w:type="dxa"/>
          </w:tcPr>
          <w:p w:rsidR="005A3943" w:rsidRDefault="005A3943" w:rsidP="005A3943">
            <w:pPr>
              <w:pStyle w:val="a3"/>
              <w:shd w:val="clear" w:color="auto" w:fill="auto"/>
              <w:spacing w:line="274" w:lineRule="exact"/>
              <w:ind w:left="120" w:firstLine="0"/>
              <w:jc w:val="left"/>
            </w:pPr>
            <w:r>
              <w:t xml:space="preserve">№3. </w:t>
            </w:r>
            <w:proofErr w:type="gramStart"/>
            <w:r>
              <w:t>Сравнить частные коэффициенты эластич</w:t>
            </w:r>
            <w:r>
              <w:softHyphen/>
              <w:t>ности о стандартизиро</w:t>
            </w:r>
            <w:r>
              <w:softHyphen/>
              <w:t>ванными, пояснить раз</w:t>
            </w:r>
            <w:r>
              <w:softHyphen/>
              <w:t>личия между ними</w:t>
            </w:r>
            <w:proofErr w:type="gramEnd"/>
          </w:p>
        </w:tc>
      </w:tr>
      <w:tr w:rsidR="005A3943" w:rsidRPr="005A3943" w:rsidTr="005A3943">
        <w:tc>
          <w:tcPr>
            <w:tcW w:w="828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74" w:type="dxa"/>
          </w:tcPr>
          <w:p w:rsidR="005A3943" w:rsidRDefault="005A3943" w:rsidP="005A3943">
            <w:pPr>
              <w:pStyle w:val="a3"/>
              <w:shd w:val="clear" w:color="auto" w:fill="auto"/>
              <w:spacing w:line="274" w:lineRule="exact"/>
              <w:ind w:firstLine="0"/>
              <w:jc w:val="both"/>
            </w:pPr>
            <w:r>
              <w:t xml:space="preserve">Множественная регрессия и корреляция: качество, </w:t>
            </w:r>
            <w:proofErr w:type="spellStart"/>
            <w:r>
              <w:t>мультиколлинеа</w:t>
            </w:r>
            <w:proofErr w:type="gramStart"/>
            <w:r>
              <w:t>р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ность</w:t>
            </w:r>
            <w:proofErr w:type="spellEnd"/>
          </w:p>
        </w:tc>
        <w:tc>
          <w:tcPr>
            <w:tcW w:w="2268" w:type="dxa"/>
          </w:tcPr>
          <w:p w:rsidR="005A3943" w:rsidRDefault="005A3943" w:rsidP="005A3943">
            <w:pPr>
              <w:pStyle w:val="a3"/>
              <w:shd w:val="clear" w:color="auto" w:fill="auto"/>
              <w:spacing w:line="274" w:lineRule="exact"/>
              <w:ind w:firstLine="0"/>
              <w:jc w:val="both"/>
            </w:pPr>
            <w:r>
              <w:t xml:space="preserve">Определение </w:t>
            </w:r>
            <w:proofErr w:type="spellStart"/>
            <w:r>
              <w:t>коллинеарности</w:t>
            </w:r>
            <w:proofErr w:type="spellEnd"/>
            <w:r>
              <w:t xml:space="preserve"> факторов</w:t>
            </w:r>
            <w:r>
              <w:rPr>
                <w:rStyle w:val="14"/>
              </w:rPr>
              <w:t xml:space="preserve"> (типовая задача)</w:t>
            </w:r>
          </w:p>
        </w:tc>
        <w:tc>
          <w:tcPr>
            <w:tcW w:w="4501" w:type="dxa"/>
          </w:tcPr>
          <w:p w:rsidR="005A3943" w:rsidRDefault="005A3943" w:rsidP="005A3943">
            <w:pPr>
              <w:pStyle w:val="a3"/>
              <w:shd w:val="clear" w:color="auto" w:fill="auto"/>
              <w:spacing w:line="274" w:lineRule="exact"/>
              <w:ind w:firstLine="0"/>
              <w:jc w:val="both"/>
            </w:pPr>
            <w:r>
              <w:t xml:space="preserve">№3. Установите, какие факторы </w:t>
            </w:r>
            <w:proofErr w:type="spellStart"/>
            <w:r>
              <w:t>коллинеарны</w:t>
            </w:r>
            <w:proofErr w:type="spellEnd"/>
            <w:r>
              <w:t>, определив коэффициенты множественной детерминации для каждого из факторов</w:t>
            </w:r>
          </w:p>
        </w:tc>
      </w:tr>
      <w:tr w:rsidR="005A3943" w:rsidRPr="005A3943" w:rsidTr="005A3943">
        <w:tc>
          <w:tcPr>
            <w:tcW w:w="828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4" w:type="dxa"/>
          </w:tcPr>
          <w:p w:rsidR="005A3943" w:rsidRDefault="005A3943" w:rsidP="005A3943">
            <w:pPr>
              <w:pStyle w:val="a3"/>
              <w:shd w:val="clear" w:color="auto" w:fill="auto"/>
              <w:spacing w:line="278" w:lineRule="exact"/>
              <w:ind w:firstLine="0"/>
              <w:jc w:val="both"/>
            </w:pPr>
            <w:r>
              <w:t>Спецификация переменных в уравнениях регрессии</w:t>
            </w:r>
          </w:p>
        </w:tc>
        <w:tc>
          <w:tcPr>
            <w:tcW w:w="2268" w:type="dxa"/>
          </w:tcPr>
          <w:p w:rsidR="005A3943" w:rsidRDefault="005A3943" w:rsidP="005A3943">
            <w:pPr>
              <w:pStyle w:val="a3"/>
              <w:shd w:val="clear" w:color="auto" w:fill="auto"/>
              <w:spacing w:line="274" w:lineRule="exact"/>
              <w:ind w:firstLine="0"/>
              <w:jc w:val="both"/>
            </w:pPr>
            <w:r>
              <w:t xml:space="preserve">Оценка уравнения множественной регрессии на </w:t>
            </w:r>
            <w:proofErr w:type="spellStart"/>
            <w:r>
              <w:t>гетероскедастичность</w:t>
            </w:r>
            <w:proofErr w:type="spellEnd"/>
            <w:r>
              <w:rPr>
                <w:rStyle w:val="14"/>
              </w:rPr>
              <w:t xml:space="preserve"> (типовая задача)</w:t>
            </w:r>
          </w:p>
        </w:tc>
        <w:tc>
          <w:tcPr>
            <w:tcW w:w="4501" w:type="dxa"/>
          </w:tcPr>
          <w:p w:rsidR="005A3943" w:rsidRDefault="005A3943" w:rsidP="005A3943">
            <w:pPr>
              <w:pStyle w:val="a3"/>
              <w:shd w:val="clear" w:color="auto" w:fill="auto"/>
              <w:spacing w:line="274" w:lineRule="exact"/>
              <w:ind w:firstLine="0"/>
              <w:jc w:val="both"/>
            </w:pPr>
            <w:r>
              <w:t>№5. Постройте модель формирования цены квартиры за счет значимых факторов</w:t>
            </w:r>
          </w:p>
        </w:tc>
      </w:tr>
      <w:tr w:rsidR="005A3943" w:rsidRPr="005A3943" w:rsidTr="005A3943">
        <w:tc>
          <w:tcPr>
            <w:tcW w:w="828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74" w:type="dxa"/>
          </w:tcPr>
          <w:p w:rsidR="005A3943" w:rsidRDefault="005A3943" w:rsidP="005A3943">
            <w:pPr>
              <w:pStyle w:val="a3"/>
              <w:shd w:val="clear" w:color="auto" w:fill="auto"/>
              <w:spacing w:line="298" w:lineRule="exact"/>
              <w:ind w:left="120" w:firstLine="0"/>
              <w:jc w:val="left"/>
            </w:pPr>
            <w:r>
              <w:t>Временные ряды в эконометрическом исследовании</w:t>
            </w:r>
          </w:p>
        </w:tc>
        <w:tc>
          <w:tcPr>
            <w:tcW w:w="2268" w:type="dxa"/>
          </w:tcPr>
          <w:p w:rsidR="005A3943" w:rsidRDefault="005A3943" w:rsidP="005A3943">
            <w:pPr>
              <w:pStyle w:val="a3"/>
              <w:shd w:val="clear" w:color="auto" w:fill="auto"/>
              <w:spacing w:line="274" w:lineRule="exact"/>
              <w:ind w:left="120" w:firstLine="0"/>
              <w:jc w:val="left"/>
            </w:pPr>
            <w:r>
              <w:t xml:space="preserve">Построение и оценка временного ряда </w:t>
            </w:r>
            <w:r>
              <w:rPr>
                <w:rStyle w:val="14"/>
              </w:rPr>
              <w:t>(</w:t>
            </w:r>
            <w:proofErr w:type="spellStart"/>
            <w:r>
              <w:rPr>
                <w:rStyle w:val="14"/>
              </w:rPr>
              <w:t>разноуровневая</w:t>
            </w:r>
            <w:proofErr w:type="spellEnd"/>
            <w:r>
              <w:rPr>
                <w:rStyle w:val="14"/>
              </w:rPr>
              <w:t xml:space="preserve"> </w:t>
            </w:r>
            <w:r>
              <w:rPr>
                <w:rStyle w:val="14"/>
              </w:rPr>
              <w:lastRenderedPageBreak/>
              <w:t>задача)</w:t>
            </w:r>
          </w:p>
        </w:tc>
        <w:tc>
          <w:tcPr>
            <w:tcW w:w="4501" w:type="dxa"/>
          </w:tcPr>
          <w:p w:rsidR="005A3943" w:rsidRPr="005A3943" w:rsidRDefault="005A3943" w:rsidP="005A3943">
            <w:pPr>
              <w:pStyle w:val="a3"/>
              <w:shd w:val="clear" w:color="auto" w:fill="auto"/>
              <w:spacing w:line="274" w:lineRule="exact"/>
              <w:ind w:left="120" w:firstLine="0"/>
              <w:jc w:val="left"/>
            </w:pPr>
            <w:r>
              <w:lastRenderedPageBreak/>
              <w:t>№3. Рассчитайте прогнозные значения на три года вперед (</w:t>
            </w:r>
            <w:r>
              <w:rPr>
                <w:lang w:val="en-US"/>
              </w:rPr>
              <w:t>Novo</w:t>
            </w:r>
            <w:r w:rsidRPr="005A3943">
              <w:t xml:space="preserve"> </w:t>
            </w:r>
            <w:r>
              <w:rPr>
                <w:lang w:val="en-US"/>
              </w:rPr>
              <w:t>forecast</w:t>
            </w:r>
            <w:r w:rsidRPr="005A3943">
              <w:t>)</w:t>
            </w:r>
          </w:p>
        </w:tc>
      </w:tr>
      <w:tr w:rsidR="005A3943" w:rsidRPr="005A3943" w:rsidTr="005A3943">
        <w:tc>
          <w:tcPr>
            <w:tcW w:w="828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974" w:type="dxa"/>
          </w:tcPr>
          <w:p w:rsidR="005A3943" w:rsidRDefault="005A3943" w:rsidP="005A3943">
            <w:pPr>
              <w:pStyle w:val="a3"/>
              <w:shd w:val="clear" w:color="auto" w:fill="auto"/>
              <w:spacing w:line="298" w:lineRule="exact"/>
              <w:ind w:firstLine="0"/>
              <w:jc w:val="both"/>
            </w:pPr>
            <w:r>
              <w:t xml:space="preserve">Системы </w:t>
            </w:r>
            <w:proofErr w:type="spellStart"/>
            <w:r>
              <w:t>эконометр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ческих</w:t>
            </w:r>
            <w:proofErr w:type="spellEnd"/>
            <w:r>
              <w:t xml:space="preserve"> уравнений: ха</w:t>
            </w:r>
            <w:r>
              <w:softHyphen/>
              <w:t>рактеристика виды</w:t>
            </w:r>
          </w:p>
        </w:tc>
        <w:tc>
          <w:tcPr>
            <w:tcW w:w="2268" w:type="dxa"/>
          </w:tcPr>
          <w:p w:rsidR="005A3943" w:rsidRDefault="005A3943" w:rsidP="005A3943">
            <w:pPr>
              <w:pStyle w:val="a3"/>
              <w:shd w:val="clear" w:color="auto" w:fill="auto"/>
              <w:spacing w:line="274" w:lineRule="exact"/>
              <w:ind w:firstLine="0"/>
              <w:jc w:val="both"/>
            </w:pPr>
            <w:r>
              <w:t xml:space="preserve">Построение систем </w:t>
            </w:r>
            <w:proofErr w:type="spellStart"/>
            <w:r>
              <w:t>экон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метрических уравнений </w:t>
            </w:r>
            <w:r>
              <w:rPr>
                <w:rStyle w:val="14"/>
              </w:rPr>
              <w:t>(типовая задача)</w:t>
            </w:r>
          </w:p>
        </w:tc>
        <w:tc>
          <w:tcPr>
            <w:tcW w:w="4501" w:type="dxa"/>
          </w:tcPr>
          <w:p w:rsidR="005A3943" w:rsidRDefault="005A3943" w:rsidP="005A3943">
            <w:pPr>
              <w:pStyle w:val="a3"/>
              <w:shd w:val="clear" w:color="auto" w:fill="auto"/>
              <w:spacing w:line="274" w:lineRule="exact"/>
              <w:ind w:left="120" w:firstLine="0"/>
              <w:jc w:val="left"/>
            </w:pPr>
            <w:r>
              <w:t>№7. Проверить значимость полученных уравнений и их коэффициентов</w:t>
            </w:r>
          </w:p>
        </w:tc>
      </w:tr>
      <w:tr w:rsidR="005A3943" w:rsidRPr="005A3943" w:rsidTr="005A3943">
        <w:tc>
          <w:tcPr>
            <w:tcW w:w="828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</w:tcPr>
          <w:p w:rsidR="005A3943" w:rsidRPr="005A3943" w:rsidRDefault="005A3943" w:rsidP="005A3943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27150" w:rsidRPr="00F84F3F" w:rsidRDefault="00C27150" w:rsidP="00C27150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A3943" w:rsidRPr="005A3943" w:rsidRDefault="005A3943" w:rsidP="00C27150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5A3943">
        <w:rPr>
          <w:rFonts w:ascii="Times New Roman" w:hAnsi="Times New Roman" w:cs="Times New Roman"/>
          <w:b/>
          <w:sz w:val="28"/>
        </w:rPr>
        <w:t>Примерные задачи: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1.</w:t>
      </w:r>
      <w:r w:rsidRPr="005A3943">
        <w:rPr>
          <w:rFonts w:ascii="Times New Roman" w:hAnsi="Times New Roman" w:cs="Times New Roman"/>
          <w:sz w:val="28"/>
        </w:rPr>
        <w:tab/>
        <w:t>Проблема факторного отбора в многомерном эконометрическом анализе.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2.</w:t>
      </w:r>
      <w:r w:rsidRPr="005A3943">
        <w:rPr>
          <w:rFonts w:ascii="Times New Roman" w:hAnsi="Times New Roman" w:cs="Times New Roman"/>
          <w:sz w:val="28"/>
        </w:rPr>
        <w:tab/>
        <w:t>Особенности пакетов приложений, используемых в эконометрическом моделировании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3.</w:t>
      </w:r>
      <w:r w:rsidRPr="005A3943">
        <w:rPr>
          <w:rFonts w:ascii="Times New Roman" w:hAnsi="Times New Roman" w:cs="Times New Roman"/>
          <w:sz w:val="28"/>
        </w:rPr>
        <w:tab/>
        <w:t xml:space="preserve">Разработка аддитивных и </w:t>
      </w:r>
      <w:proofErr w:type="spellStart"/>
      <w:r w:rsidRPr="005A3943">
        <w:rPr>
          <w:rFonts w:ascii="Times New Roman" w:hAnsi="Times New Roman" w:cs="Times New Roman"/>
          <w:sz w:val="28"/>
        </w:rPr>
        <w:t>мультииликативных</w:t>
      </w:r>
      <w:proofErr w:type="spellEnd"/>
      <w:r w:rsidRPr="005A3943">
        <w:rPr>
          <w:rFonts w:ascii="Times New Roman" w:hAnsi="Times New Roman" w:cs="Times New Roman"/>
          <w:sz w:val="28"/>
        </w:rPr>
        <w:t xml:space="preserve"> эконометрических моделей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4.</w:t>
      </w:r>
      <w:r w:rsidRPr="005A3943">
        <w:rPr>
          <w:rFonts w:ascii="Times New Roman" w:hAnsi="Times New Roman" w:cs="Times New Roman"/>
          <w:sz w:val="28"/>
        </w:rPr>
        <w:tab/>
        <w:t>Проведение экономического анализа и прогнозирования основных показателей с учетом изменения рыночной конъюнктуры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5.</w:t>
      </w:r>
      <w:r w:rsidRPr="005A3943">
        <w:rPr>
          <w:rFonts w:ascii="Times New Roman" w:hAnsi="Times New Roman" w:cs="Times New Roman"/>
          <w:sz w:val="28"/>
        </w:rPr>
        <w:tab/>
        <w:t>Исследование макроэкономических показателей с использованием производственных функций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6.</w:t>
      </w:r>
      <w:r w:rsidRPr="005A3943">
        <w:rPr>
          <w:rFonts w:ascii="Times New Roman" w:hAnsi="Times New Roman" w:cs="Times New Roman"/>
          <w:sz w:val="28"/>
        </w:rPr>
        <w:tab/>
        <w:t>Разработать и спрогнозировать эконометрическую модель спроса и предложения на товар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7.</w:t>
      </w:r>
      <w:r w:rsidRPr="005A3943">
        <w:rPr>
          <w:rFonts w:ascii="Times New Roman" w:hAnsi="Times New Roman" w:cs="Times New Roman"/>
          <w:sz w:val="28"/>
        </w:rPr>
        <w:tab/>
        <w:t>Использование эконометрических моделей для определения размера рынка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8.</w:t>
      </w:r>
      <w:r w:rsidRPr="005A3943">
        <w:rPr>
          <w:rFonts w:ascii="Times New Roman" w:hAnsi="Times New Roman" w:cs="Times New Roman"/>
          <w:sz w:val="28"/>
        </w:rPr>
        <w:tab/>
        <w:t>Использование динамических эконометрических моделей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9.</w:t>
      </w:r>
      <w:r w:rsidRPr="005A3943">
        <w:rPr>
          <w:rFonts w:ascii="Times New Roman" w:hAnsi="Times New Roman" w:cs="Times New Roman"/>
          <w:sz w:val="28"/>
        </w:rPr>
        <w:tab/>
        <w:t>Эконометрическое моделирование кредитного портфеля коммерческих банков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10.</w:t>
      </w:r>
      <w:r w:rsidRPr="005A3943">
        <w:rPr>
          <w:rFonts w:ascii="Times New Roman" w:hAnsi="Times New Roman" w:cs="Times New Roman"/>
          <w:sz w:val="28"/>
        </w:rPr>
        <w:tab/>
        <w:t>Моделирование экономического развития фермерских хозяйств регионов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11.</w:t>
      </w:r>
      <w:r w:rsidRPr="005A3943">
        <w:rPr>
          <w:rFonts w:ascii="Times New Roman" w:hAnsi="Times New Roman" w:cs="Times New Roman"/>
          <w:sz w:val="28"/>
        </w:rPr>
        <w:tab/>
        <w:t>Эконометрическое моделирование показателей развития свободной экономической зоны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12.</w:t>
      </w:r>
      <w:r w:rsidRPr="005A3943">
        <w:rPr>
          <w:rFonts w:ascii="Times New Roman" w:hAnsi="Times New Roman" w:cs="Times New Roman"/>
          <w:sz w:val="28"/>
        </w:rPr>
        <w:tab/>
        <w:t>Эконометрическое моделирование предприятий сферы услуг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lastRenderedPageBreak/>
        <w:t>13.</w:t>
      </w:r>
      <w:r w:rsidRPr="005A3943">
        <w:rPr>
          <w:rFonts w:ascii="Times New Roman" w:hAnsi="Times New Roman" w:cs="Times New Roman"/>
          <w:sz w:val="28"/>
        </w:rPr>
        <w:tab/>
        <w:t>Использование сетевого моделирования в деятельности строительных организаций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14.</w:t>
      </w:r>
      <w:r w:rsidRPr="005A3943">
        <w:rPr>
          <w:rFonts w:ascii="Times New Roman" w:hAnsi="Times New Roman" w:cs="Times New Roman"/>
          <w:sz w:val="28"/>
        </w:rPr>
        <w:tab/>
        <w:t>Использование эконометрических моделей в анализе деятельности малого бизнеса и частного предпринимательства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15.</w:t>
      </w:r>
      <w:r w:rsidRPr="005A3943">
        <w:rPr>
          <w:rFonts w:ascii="Times New Roman" w:hAnsi="Times New Roman" w:cs="Times New Roman"/>
          <w:sz w:val="28"/>
        </w:rPr>
        <w:tab/>
        <w:t>Моделирование устойчивого экономического роста в стране на основе функций макроэкономического производства.</w:t>
      </w:r>
    </w:p>
    <w:p w:rsid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16.</w:t>
      </w:r>
      <w:r w:rsidRPr="005A3943">
        <w:rPr>
          <w:rFonts w:ascii="Times New Roman" w:hAnsi="Times New Roman" w:cs="Times New Roman"/>
          <w:sz w:val="28"/>
        </w:rPr>
        <w:tab/>
        <w:t>Эконометрический анализ малого бизнеса и частного предпринимательства в увеличении занятости и доходов.</w:t>
      </w:r>
    </w:p>
    <w:p w:rsidR="005A3943" w:rsidRPr="005A3943" w:rsidRDefault="005A3943" w:rsidP="005A3943">
      <w:pPr>
        <w:pStyle w:val="13"/>
        <w:keepNext/>
        <w:keepLines/>
        <w:shd w:val="clear" w:color="auto" w:fill="auto"/>
        <w:spacing w:before="484" w:line="360" w:lineRule="auto"/>
        <w:ind w:left="1020"/>
        <w:jc w:val="center"/>
        <w:rPr>
          <w:sz w:val="28"/>
        </w:rPr>
      </w:pPr>
      <w:bookmarkStart w:id="8" w:name="bookmark31"/>
      <w:bookmarkStart w:id="9" w:name="_Toc113011737"/>
      <w:r w:rsidRPr="005A3943">
        <w:rPr>
          <w:sz w:val="28"/>
        </w:rPr>
        <w:t>6.Методические указания по подготовке к экзамену</w:t>
      </w:r>
      <w:bookmarkEnd w:id="8"/>
      <w:bookmarkEnd w:id="9"/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Изучение дисциплины «</w:t>
      </w:r>
      <w:r>
        <w:rPr>
          <w:rFonts w:ascii="Times New Roman" w:hAnsi="Times New Roman" w:cs="Times New Roman"/>
          <w:sz w:val="28"/>
        </w:rPr>
        <w:t>Введение в эконометрику</w:t>
      </w:r>
      <w:r w:rsidRPr="005A3943">
        <w:rPr>
          <w:rFonts w:ascii="Times New Roman" w:hAnsi="Times New Roman" w:cs="Times New Roman"/>
          <w:sz w:val="28"/>
        </w:rPr>
        <w:t>» завершается экзаменом. Подготовка к экзамену сп</w:t>
      </w:r>
      <w:r>
        <w:rPr>
          <w:rFonts w:ascii="Times New Roman" w:hAnsi="Times New Roman" w:cs="Times New Roman"/>
          <w:sz w:val="28"/>
        </w:rPr>
        <w:t>особствует закреплению, углубле</w:t>
      </w:r>
      <w:r w:rsidRPr="005A3943">
        <w:rPr>
          <w:rFonts w:ascii="Times New Roman" w:hAnsi="Times New Roman" w:cs="Times New Roman"/>
          <w:sz w:val="28"/>
        </w:rPr>
        <w:t>нию и обобщению знаний, получаемых, в процессе обучения, а также применению их к решению практических задач. Готовясь к экзамену, ст</w:t>
      </w:r>
      <w:r>
        <w:rPr>
          <w:rFonts w:ascii="Times New Roman" w:hAnsi="Times New Roman" w:cs="Times New Roman"/>
          <w:sz w:val="28"/>
        </w:rPr>
        <w:t>удент ликвидирует имеющиеся про</w:t>
      </w:r>
      <w:r w:rsidRPr="005A3943">
        <w:rPr>
          <w:rFonts w:ascii="Times New Roman" w:hAnsi="Times New Roman" w:cs="Times New Roman"/>
          <w:sz w:val="28"/>
        </w:rPr>
        <w:t xml:space="preserve">белы в знаниях, углубляет, систематизирует и упорядочивает свои знания. На экзамене студент демонстрирует то, что он приобрел в процессе </w:t>
      </w:r>
      <w:proofErr w:type="gramStart"/>
      <w:r w:rsidRPr="005A3943">
        <w:rPr>
          <w:rFonts w:ascii="Times New Roman" w:hAnsi="Times New Roman" w:cs="Times New Roman"/>
          <w:sz w:val="28"/>
        </w:rPr>
        <w:t>обучения</w:t>
      </w:r>
      <w:proofErr w:type="gramEnd"/>
      <w:r w:rsidRPr="005A3943">
        <w:rPr>
          <w:rFonts w:ascii="Times New Roman" w:hAnsi="Times New Roman" w:cs="Times New Roman"/>
          <w:sz w:val="28"/>
        </w:rPr>
        <w:t xml:space="preserve"> по конкретной учебной дисциплине.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На консультации перед экзаменом студентов по</w:t>
      </w:r>
      <w:r>
        <w:rPr>
          <w:rFonts w:ascii="Times New Roman" w:hAnsi="Times New Roman" w:cs="Times New Roman"/>
          <w:sz w:val="28"/>
        </w:rPr>
        <w:t>знакомят с основными требования</w:t>
      </w:r>
      <w:r w:rsidRPr="005A3943">
        <w:rPr>
          <w:rFonts w:ascii="Times New Roman" w:hAnsi="Times New Roman" w:cs="Times New Roman"/>
          <w:sz w:val="28"/>
        </w:rPr>
        <w:t>ми, ответят на возникшие у них вопросы. Поэтому посещение консультаций обязательно.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При подготовке к экзамену необходимо использ</w:t>
      </w:r>
      <w:r>
        <w:rPr>
          <w:rFonts w:ascii="Times New Roman" w:hAnsi="Times New Roman" w:cs="Times New Roman"/>
          <w:sz w:val="28"/>
        </w:rPr>
        <w:t>овать конспекты лекций по дисци</w:t>
      </w:r>
      <w:r w:rsidRPr="005A3943">
        <w:rPr>
          <w:rFonts w:ascii="Times New Roman" w:hAnsi="Times New Roman" w:cs="Times New Roman"/>
          <w:sz w:val="28"/>
        </w:rPr>
        <w:t>плине, учебники и учебные пособия (из списка основной и дополнительной литературы) или конспект литературы, прочитанной по указанию преподавателя в течение семестра.</w:t>
      </w:r>
    </w:p>
    <w:p w:rsidR="005A3943" w:rsidRP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Вначале следует просмотреть весь материал по сдаваемой дисциплине, отметить</w:t>
      </w:r>
      <w:r>
        <w:rPr>
          <w:rFonts w:ascii="Times New Roman" w:hAnsi="Times New Roman" w:cs="Times New Roman"/>
          <w:sz w:val="28"/>
        </w:rPr>
        <w:t xml:space="preserve"> </w:t>
      </w:r>
      <w:r w:rsidRPr="005A3943">
        <w:rPr>
          <w:rFonts w:ascii="Times New Roman" w:hAnsi="Times New Roman" w:cs="Times New Roman"/>
          <w:sz w:val="28"/>
        </w:rPr>
        <w:t>для себя трудные вопросы. Обязательно в них разобрать</w:t>
      </w:r>
      <w:r>
        <w:rPr>
          <w:rFonts w:ascii="Times New Roman" w:hAnsi="Times New Roman" w:cs="Times New Roman"/>
          <w:sz w:val="28"/>
        </w:rPr>
        <w:t>ся. В заключение еще раз целесо</w:t>
      </w:r>
      <w:r w:rsidRPr="005A3943">
        <w:rPr>
          <w:rFonts w:ascii="Times New Roman" w:hAnsi="Times New Roman" w:cs="Times New Roman"/>
          <w:sz w:val="28"/>
        </w:rPr>
        <w:t>образно повторить основные положения.</w:t>
      </w:r>
    </w:p>
    <w:p w:rsidR="005A3943" w:rsidRDefault="005A3943" w:rsidP="005A3943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943">
        <w:rPr>
          <w:rFonts w:ascii="Times New Roman" w:hAnsi="Times New Roman" w:cs="Times New Roman"/>
          <w:sz w:val="28"/>
        </w:rPr>
        <w:t>Систематическая подготовка к занятиям в течение семестра позволит использовать</w:t>
      </w:r>
      <w:r>
        <w:rPr>
          <w:rFonts w:ascii="Times New Roman" w:hAnsi="Times New Roman" w:cs="Times New Roman"/>
          <w:sz w:val="28"/>
        </w:rPr>
        <w:t xml:space="preserve"> </w:t>
      </w:r>
      <w:r w:rsidRPr="005A3943">
        <w:rPr>
          <w:rFonts w:ascii="Times New Roman" w:hAnsi="Times New Roman" w:cs="Times New Roman"/>
          <w:sz w:val="28"/>
        </w:rPr>
        <w:t>время экзаменационной сессии для систематизации знаний.</w:t>
      </w:r>
    </w:p>
    <w:p w:rsidR="003169A6" w:rsidRPr="003169A6" w:rsidRDefault="003169A6" w:rsidP="003169A6">
      <w:pPr>
        <w:pStyle w:val="1"/>
        <w:jc w:val="center"/>
        <w:rPr>
          <w:rFonts w:ascii="Times New Roman" w:eastAsia="Times New Roman" w:hAnsi="Times New Roman" w:cs="Times New Roman"/>
          <w:b/>
          <w:bCs/>
        </w:rPr>
      </w:pPr>
      <w:bookmarkStart w:id="10" w:name="_Toc113011738"/>
      <w:r w:rsidRPr="003169A6">
        <w:rPr>
          <w:rFonts w:ascii="Times New Roman" w:eastAsia="Times New Roman" w:hAnsi="Times New Roman" w:cs="Times New Roman"/>
          <w:b/>
          <w:bCs/>
        </w:rPr>
        <w:lastRenderedPageBreak/>
        <w:t>7. Основные и дополнительные источники информации</w:t>
      </w:r>
      <w:bookmarkEnd w:id="10"/>
    </w:p>
    <w:p w:rsidR="003169A6" w:rsidRPr="003169A6" w:rsidRDefault="003169A6" w:rsidP="003169A6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3169A6">
        <w:rPr>
          <w:rFonts w:ascii="Times New Roman" w:hAnsi="Times New Roman" w:cs="Times New Roman"/>
          <w:b/>
          <w:sz w:val="28"/>
        </w:rPr>
        <w:t>Основная литература</w:t>
      </w:r>
    </w:p>
    <w:p w:rsidR="003169A6" w:rsidRPr="003169A6" w:rsidRDefault="003169A6" w:rsidP="003169A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84F3F">
        <w:rPr>
          <w:rFonts w:ascii="Times New Roman" w:hAnsi="Times New Roman" w:cs="Times New Roman"/>
          <w:sz w:val="28"/>
          <w:lang w:val="en-US"/>
        </w:rPr>
        <w:t>1.</w:t>
      </w:r>
      <w:r w:rsidRPr="00F84F3F">
        <w:rPr>
          <w:rFonts w:ascii="Times New Roman" w:hAnsi="Times New Roman" w:cs="Times New Roman"/>
          <w:sz w:val="28"/>
          <w:lang w:val="en-US"/>
        </w:rPr>
        <w:tab/>
      </w:r>
      <w:proofErr w:type="spellStart"/>
      <w:r w:rsidRPr="00F84F3F">
        <w:rPr>
          <w:rFonts w:ascii="Times New Roman" w:hAnsi="Times New Roman" w:cs="Times New Roman"/>
          <w:sz w:val="28"/>
          <w:lang w:val="en-US"/>
        </w:rPr>
        <w:t>Ishnazarov</w:t>
      </w:r>
      <w:proofErr w:type="spellEnd"/>
      <w:r w:rsidRPr="00F84F3F">
        <w:rPr>
          <w:rFonts w:ascii="Times New Roman" w:hAnsi="Times New Roman" w:cs="Times New Roman"/>
          <w:sz w:val="28"/>
          <w:lang w:val="en-US"/>
        </w:rPr>
        <w:t xml:space="preserve"> A., </w:t>
      </w:r>
      <w:proofErr w:type="spellStart"/>
      <w:r w:rsidRPr="00F84F3F">
        <w:rPr>
          <w:rFonts w:ascii="Times New Roman" w:hAnsi="Times New Roman" w:cs="Times New Roman"/>
          <w:sz w:val="28"/>
          <w:lang w:val="en-US"/>
        </w:rPr>
        <w:t>Nurullayeva</w:t>
      </w:r>
      <w:proofErr w:type="spellEnd"/>
      <w:r w:rsidRPr="00F84F3F">
        <w:rPr>
          <w:rFonts w:ascii="Times New Roman" w:hAnsi="Times New Roman" w:cs="Times New Roman"/>
          <w:sz w:val="28"/>
          <w:lang w:val="en-US"/>
        </w:rPr>
        <w:t xml:space="preserve"> Sh. </w:t>
      </w:r>
      <w:proofErr w:type="spellStart"/>
      <w:r w:rsidRPr="00F84F3F">
        <w:rPr>
          <w:rFonts w:ascii="Times New Roman" w:hAnsi="Times New Roman" w:cs="Times New Roman"/>
          <w:sz w:val="28"/>
          <w:lang w:val="en-US"/>
        </w:rPr>
        <w:t>Xomidov</w:t>
      </w:r>
      <w:proofErr w:type="spellEnd"/>
      <w:r w:rsidRPr="00F84F3F">
        <w:rPr>
          <w:rFonts w:ascii="Times New Roman" w:hAnsi="Times New Roman" w:cs="Times New Roman"/>
          <w:sz w:val="28"/>
          <w:lang w:val="en-US"/>
        </w:rPr>
        <w:t xml:space="preserve"> S. </w:t>
      </w:r>
      <w:proofErr w:type="spellStart"/>
      <w:r w:rsidRPr="00F84F3F">
        <w:rPr>
          <w:rFonts w:ascii="Times New Roman" w:hAnsi="Times New Roman" w:cs="Times New Roman"/>
          <w:sz w:val="28"/>
          <w:lang w:val="en-US"/>
        </w:rPr>
        <w:t>Ekonometrikaga</w:t>
      </w:r>
      <w:proofErr w:type="spellEnd"/>
      <w:r w:rsidRPr="00F84F3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F84F3F">
        <w:rPr>
          <w:rFonts w:ascii="Times New Roman" w:hAnsi="Times New Roman" w:cs="Times New Roman"/>
          <w:sz w:val="28"/>
          <w:lang w:val="en-US"/>
        </w:rPr>
        <w:t>kirish</w:t>
      </w:r>
      <w:proofErr w:type="spellEnd"/>
      <w:r w:rsidRPr="00F84F3F">
        <w:rPr>
          <w:rFonts w:ascii="Times New Roman" w:hAnsi="Times New Roman" w:cs="Times New Roman"/>
          <w:sz w:val="28"/>
          <w:lang w:val="en-US"/>
        </w:rPr>
        <w:t xml:space="preserve">. </w:t>
      </w:r>
      <w:proofErr w:type="spellStart"/>
      <w:r w:rsidRPr="003169A6">
        <w:rPr>
          <w:rFonts w:ascii="Times New Roman" w:hAnsi="Times New Roman" w:cs="Times New Roman"/>
          <w:sz w:val="28"/>
        </w:rPr>
        <w:t>O‘quv</w:t>
      </w:r>
      <w:proofErr w:type="spellEnd"/>
      <w:r w:rsidRPr="003169A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69A6">
        <w:rPr>
          <w:rFonts w:ascii="Times New Roman" w:hAnsi="Times New Roman" w:cs="Times New Roman"/>
          <w:sz w:val="28"/>
        </w:rPr>
        <w:t>qo‘llanma</w:t>
      </w:r>
      <w:proofErr w:type="spellEnd"/>
      <w:r w:rsidRPr="003169A6">
        <w:rPr>
          <w:rFonts w:ascii="Times New Roman" w:hAnsi="Times New Roman" w:cs="Times New Roman"/>
          <w:sz w:val="28"/>
        </w:rPr>
        <w:t xml:space="preserve">. – T.: </w:t>
      </w:r>
      <w:proofErr w:type="spellStart"/>
      <w:r w:rsidRPr="003169A6">
        <w:rPr>
          <w:rFonts w:ascii="Times New Roman" w:hAnsi="Times New Roman" w:cs="Times New Roman"/>
          <w:sz w:val="28"/>
        </w:rPr>
        <w:t>Iqtisodiyot</w:t>
      </w:r>
      <w:proofErr w:type="spellEnd"/>
      <w:r w:rsidRPr="003169A6">
        <w:rPr>
          <w:rFonts w:ascii="Times New Roman" w:hAnsi="Times New Roman" w:cs="Times New Roman"/>
          <w:sz w:val="28"/>
        </w:rPr>
        <w:t>, 2021. – 210 b.</w:t>
      </w:r>
    </w:p>
    <w:p w:rsidR="003169A6" w:rsidRPr="003169A6" w:rsidRDefault="003169A6" w:rsidP="003169A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69A6">
        <w:rPr>
          <w:rFonts w:ascii="Times New Roman" w:hAnsi="Times New Roman" w:cs="Times New Roman"/>
          <w:sz w:val="28"/>
        </w:rPr>
        <w:t>2.</w:t>
      </w:r>
      <w:r w:rsidRPr="003169A6">
        <w:rPr>
          <w:rFonts w:ascii="Times New Roman" w:hAnsi="Times New Roman" w:cs="Times New Roman"/>
          <w:sz w:val="28"/>
        </w:rPr>
        <w:tab/>
      </w:r>
      <w:proofErr w:type="spellStart"/>
      <w:r w:rsidRPr="003169A6">
        <w:rPr>
          <w:rFonts w:ascii="Times New Roman" w:hAnsi="Times New Roman" w:cs="Times New Roman"/>
          <w:sz w:val="28"/>
        </w:rPr>
        <w:t>Картаев</w:t>
      </w:r>
      <w:proofErr w:type="spellEnd"/>
      <w:r w:rsidRPr="003169A6">
        <w:rPr>
          <w:rFonts w:ascii="Times New Roman" w:hAnsi="Times New Roman" w:cs="Times New Roman"/>
          <w:sz w:val="28"/>
        </w:rPr>
        <w:t xml:space="preserve"> Ф. Введение в эконометрику: учебник. – М.: Экономический факультет МГУ имени </w:t>
      </w:r>
      <w:proofErr w:type="spellStart"/>
      <w:r w:rsidRPr="003169A6">
        <w:rPr>
          <w:rFonts w:ascii="Times New Roman" w:hAnsi="Times New Roman" w:cs="Times New Roman"/>
          <w:sz w:val="28"/>
        </w:rPr>
        <w:t>М.В.Ломоносова</w:t>
      </w:r>
      <w:proofErr w:type="spellEnd"/>
      <w:r w:rsidRPr="003169A6">
        <w:rPr>
          <w:rFonts w:ascii="Times New Roman" w:hAnsi="Times New Roman" w:cs="Times New Roman"/>
          <w:sz w:val="28"/>
        </w:rPr>
        <w:t xml:space="preserve">: Проспект, 2021. -472 с. </w:t>
      </w:r>
    </w:p>
    <w:p w:rsidR="003169A6" w:rsidRPr="003169A6" w:rsidRDefault="003169A6" w:rsidP="003169A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3169A6">
        <w:rPr>
          <w:rFonts w:ascii="Times New Roman" w:hAnsi="Times New Roman" w:cs="Times New Roman"/>
          <w:sz w:val="28"/>
        </w:rPr>
        <w:t xml:space="preserve"> </w:t>
      </w:r>
      <w:r w:rsidRPr="003169A6">
        <w:rPr>
          <w:rFonts w:ascii="Times New Roman" w:hAnsi="Times New Roman" w:cs="Times New Roman"/>
          <w:sz w:val="28"/>
          <w:lang w:val="en-US"/>
        </w:rPr>
        <w:t xml:space="preserve">3. Gujarati D.N. Porter D.C. Basic Econometrics. </w:t>
      </w:r>
      <w:proofErr w:type="gramStart"/>
      <w:r w:rsidRPr="003169A6">
        <w:rPr>
          <w:rFonts w:ascii="Times New Roman" w:hAnsi="Times New Roman" w:cs="Times New Roman"/>
          <w:sz w:val="28"/>
          <w:lang w:val="en-US"/>
        </w:rPr>
        <w:t>McGraw-Hill, 5th edition, 2009.</w:t>
      </w:r>
      <w:proofErr w:type="gramEnd"/>
      <w:r w:rsidRPr="003169A6">
        <w:rPr>
          <w:rFonts w:ascii="Times New Roman" w:hAnsi="Times New Roman" w:cs="Times New Roman"/>
          <w:sz w:val="28"/>
          <w:lang w:val="en-US"/>
        </w:rPr>
        <w:t xml:space="preserve"> 946p.</w:t>
      </w:r>
    </w:p>
    <w:p w:rsidR="003169A6" w:rsidRPr="003169A6" w:rsidRDefault="003169A6" w:rsidP="003169A6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3169A6">
        <w:rPr>
          <w:rFonts w:ascii="Times New Roman" w:hAnsi="Times New Roman" w:cs="Times New Roman"/>
          <w:b/>
          <w:sz w:val="28"/>
        </w:rPr>
        <w:t>Дополнительная</w:t>
      </w:r>
      <w:r w:rsidRPr="003169A6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3169A6">
        <w:rPr>
          <w:rFonts w:ascii="Times New Roman" w:hAnsi="Times New Roman" w:cs="Times New Roman"/>
          <w:b/>
          <w:sz w:val="28"/>
        </w:rPr>
        <w:t>литература</w:t>
      </w:r>
    </w:p>
    <w:p w:rsidR="003169A6" w:rsidRPr="003169A6" w:rsidRDefault="003169A6" w:rsidP="003169A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proofErr w:type="gramStart"/>
      <w:r w:rsidRPr="003169A6">
        <w:rPr>
          <w:rFonts w:ascii="Times New Roman" w:hAnsi="Times New Roman" w:cs="Times New Roman"/>
          <w:sz w:val="28"/>
          <w:lang w:val="en-US"/>
        </w:rPr>
        <w:t xml:space="preserve">4. </w:t>
      </w:r>
      <w:proofErr w:type="spellStart"/>
      <w:r w:rsidRPr="003169A6">
        <w:rPr>
          <w:rFonts w:ascii="Times New Roman" w:hAnsi="Times New Roman" w:cs="Times New Roman"/>
          <w:sz w:val="28"/>
          <w:lang w:val="en-US"/>
        </w:rPr>
        <w:t>Rasulev</w:t>
      </w:r>
      <w:proofErr w:type="spellEnd"/>
      <w:r w:rsidRPr="003169A6">
        <w:rPr>
          <w:rFonts w:ascii="Times New Roman" w:hAnsi="Times New Roman" w:cs="Times New Roman"/>
          <w:sz w:val="28"/>
          <w:lang w:val="en-US"/>
        </w:rPr>
        <w:t xml:space="preserve"> D., </w:t>
      </w:r>
      <w:proofErr w:type="spellStart"/>
      <w:r w:rsidRPr="003169A6">
        <w:rPr>
          <w:rFonts w:ascii="Times New Roman" w:hAnsi="Times New Roman" w:cs="Times New Roman"/>
          <w:sz w:val="28"/>
          <w:lang w:val="en-US"/>
        </w:rPr>
        <w:t>Ishnazarov</w:t>
      </w:r>
      <w:proofErr w:type="spellEnd"/>
      <w:r w:rsidRPr="003169A6">
        <w:rPr>
          <w:rFonts w:ascii="Times New Roman" w:hAnsi="Times New Roman" w:cs="Times New Roman"/>
          <w:sz w:val="28"/>
          <w:lang w:val="en-US"/>
        </w:rPr>
        <w:t xml:space="preserve"> A., </w:t>
      </w:r>
      <w:proofErr w:type="spellStart"/>
      <w:r w:rsidRPr="003169A6">
        <w:rPr>
          <w:rFonts w:ascii="Times New Roman" w:hAnsi="Times New Roman" w:cs="Times New Roman"/>
          <w:sz w:val="28"/>
          <w:lang w:val="en-US"/>
        </w:rPr>
        <w:t>Nurullayeva</w:t>
      </w:r>
      <w:proofErr w:type="spellEnd"/>
      <w:r w:rsidRPr="003169A6">
        <w:rPr>
          <w:rFonts w:ascii="Times New Roman" w:hAnsi="Times New Roman" w:cs="Times New Roman"/>
          <w:sz w:val="28"/>
          <w:lang w:val="en-US"/>
        </w:rPr>
        <w:t xml:space="preserve"> Sh., </w:t>
      </w:r>
      <w:proofErr w:type="spellStart"/>
      <w:r w:rsidRPr="003169A6">
        <w:rPr>
          <w:rFonts w:ascii="Times New Roman" w:hAnsi="Times New Roman" w:cs="Times New Roman"/>
          <w:sz w:val="28"/>
          <w:lang w:val="en-US"/>
        </w:rPr>
        <w:t>Ro‘zmetova</w:t>
      </w:r>
      <w:proofErr w:type="spellEnd"/>
      <w:r w:rsidRPr="003169A6">
        <w:rPr>
          <w:rFonts w:ascii="Times New Roman" w:hAnsi="Times New Roman" w:cs="Times New Roman"/>
          <w:sz w:val="28"/>
          <w:lang w:val="en-US"/>
        </w:rPr>
        <w:t xml:space="preserve"> N., </w:t>
      </w:r>
      <w:proofErr w:type="spellStart"/>
      <w:r w:rsidRPr="003169A6">
        <w:rPr>
          <w:rFonts w:ascii="Times New Roman" w:hAnsi="Times New Roman" w:cs="Times New Roman"/>
          <w:sz w:val="28"/>
          <w:lang w:val="en-US"/>
        </w:rPr>
        <w:t>Mo‘minova</w:t>
      </w:r>
      <w:proofErr w:type="spellEnd"/>
      <w:r w:rsidRPr="003169A6">
        <w:rPr>
          <w:rFonts w:ascii="Times New Roman" w:hAnsi="Times New Roman" w:cs="Times New Roman"/>
          <w:sz w:val="28"/>
          <w:lang w:val="en-US"/>
        </w:rPr>
        <w:t xml:space="preserve"> M., </w:t>
      </w:r>
      <w:proofErr w:type="spellStart"/>
      <w:r w:rsidRPr="003169A6">
        <w:rPr>
          <w:rFonts w:ascii="Times New Roman" w:hAnsi="Times New Roman" w:cs="Times New Roman"/>
          <w:sz w:val="28"/>
          <w:lang w:val="en-US"/>
        </w:rPr>
        <w:t>Ekonometrika</w:t>
      </w:r>
      <w:proofErr w:type="spellEnd"/>
      <w:r w:rsidRPr="003169A6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3169A6">
        <w:rPr>
          <w:rFonts w:ascii="Times New Roman" w:hAnsi="Times New Roman" w:cs="Times New Roman"/>
          <w:sz w:val="28"/>
          <w:lang w:val="en-US"/>
        </w:rPr>
        <w:t>asoslari</w:t>
      </w:r>
      <w:proofErr w:type="spellEnd"/>
      <w:r w:rsidRPr="003169A6">
        <w:rPr>
          <w:rFonts w:ascii="Times New Roman" w:hAnsi="Times New Roman" w:cs="Times New Roman"/>
          <w:sz w:val="28"/>
          <w:lang w:val="en-US"/>
        </w:rPr>
        <w:t>.</w:t>
      </w:r>
      <w:proofErr w:type="gramEnd"/>
      <w:r w:rsidRPr="003169A6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3169A6">
        <w:rPr>
          <w:rFonts w:ascii="Times New Roman" w:hAnsi="Times New Roman" w:cs="Times New Roman"/>
          <w:sz w:val="28"/>
          <w:lang w:val="en-US"/>
        </w:rPr>
        <w:t>O‘quv</w:t>
      </w:r>
      <w:proofErr w:type="spellEnd"/>
      <w:r w:rsidRPr="003169A6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3169A6">
        <w:rPr>
          <w:rFonts w:ascii="Times New Roman" w:hAnsi="Times New Roman" w:cs="Times New Roman"/>
          <w:sz w:val="28"/>
          <w:lang w:val="en-US"/>
        </w:rPr>
        <w:t>qo‘llanma</w:t>
      </w:r>
      <w:proofErr w:type="spellEnd"/>
      <w:r w:rsidRPr="003169A6">
        <w:rPr>
          <w:rFonts w:ascii="Times New Roman" w:hAnsi="Times New Roman" w:cs="Times New Roman"/>
          <w:sz w:val="28"/>
          <w:lang w:val="en-US"/>
        </w:rPr>
        <w:t xml:space="preserve">. –T.: </w:t>
      </w:r>
      <w:proofErr w:type="spellStart"/>
      <w:r w:rsidRPr="003169A6">
        <w:rPr>
          <w:rFonts w:ascii="Times New Roman" w:hAnsi="Times New Roman" w:cs="Times New Roman"/>
          <w:sz w:val="28"/>
          <w:lang w:val="en-US"/>
        </w:rPr>
        <w:t>Iqtisodiyot</w:t>
      </w:r>
      <w:proofErr w:type="spellEnd"/>
      <w:r w:rsidRPr="003169A6">
        <w:rPr>
          <w:rFonts w:ascii="Times New Roman" w:hAnsi="Times New Roman" w:cs="Times New Roman"/>
          <w:sz w:val="28"/>
          <w:lang w:val="en-US"/>
        </w:rPr>
        <w:t xml:space="preserve">, 2019. -298 b.  </w:t>
      </w:r>
    </w:p>
    <w:p w:rsidR="003169A6" w:rsidRPr="003169A6" w:rsidRDefault="003169A6" w:rsidP="003169A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84F3F">
        <w:rPr>
          <w:rFonts w:ascii="Times New Roman" w:hAnsi="Times New Roman" w:cs="Times New Roman"/>
          <w:sz w:val="28"/>
        </w:rPr>
        <w:t xml:space="preserve">5. </w:t>
      </w:r>
      <w:proofErr w:type="spellStart"/>
      <w:r w:rsidRPr="003169A6">
        <w:rPr>
          <w:rFonts w:ascii="Times New Roman" w:hAnsi="Times New Roman" w:cs="Times New Roman"/>
          <w:sz w:val="28"/>
        </w:rPr>
        <w:t>Хаяши</w:t>
      </w:r>
      <w:proofErr w:type="spellEnd"/>
      <w:r w:rsidRPr="00F84F3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69A6">
        <w:rPr>
          <w:rFonts w:ascii="Times New Roman" w:hAnsi="Times New Roman" w:cs="Times New Roman"/>
          <w:sz w:val="28"/>
        </w:rPr>
        <w:t>Фумио</w:t>
      </w:r>
      <w:proofErr w:type="spellEnd"/>
      <w:r w:rsidRPr="00F84F3F">
        <w:rPr>
          <w:rFonts w:ascii="Times New Roman" w:hAnsi="Times New Roman" w:cs="Times New Roman"/>
          <w:sz w:val="28"/>
        </w:rPr>
        <w:t xml:space="preserve">. </w:t>
      </w:r>
      <w:r w:rsidRPr="003169A6">
        <w:rPr>
          <w:rFonts w:ascii="Times New Roman" w:hAnsi="Times New Roman" w:cs="Times New Roman"/>
          <w:sz w:val="28"/>
        </w:rPr>
        <w:t>Эконометрика</w:t>
      </w:r>
      <w:r w:rsidRPr="00F84F3F">
        <w:rPr>
          <w:rFonts w:ascii="Times New Roman" w:hAnsi="Times New Roman" w:cs="Times New Roman"/>
          <w:sz w:val="28"/>
        </w:rPr>
        <w:t xml:space="preserve">. </w:t>
      </w:r>
      <w:r w:rsidRPr="003169A6">
        <w:rPr>
          <w:rFonts w:ascii="Times New Roman" w:hAnsi="Times New Roman" w:cs="Times New Roman"/>
          <w:sz w:val="28"/>
        </w:rPr>
        <w:t>Учебник/ пер. с англ. Под науч. Ред. В.П. Носко</w:t>
      </w:r>
      <w:proofErr w:type="gramStart"/>
      <w:r w:rsidRPr="003169A6">
        <w:rPr>
          <w:rFonts w:ascii="Times New Roman" w:hAnsi="Times New Roman" w:cs="Times New Roman"/>
          <w:sz w:val="28"/>
        </w:rPr>
        <w:t>.-</w:t>
      </w:r>
      <w:proofErr w:type="gramEnd"/>
      <w:r w:rsidRPr="003169A6">
        <w:rPr>
          <w:rFonts w:ascii="Times New Roman" w:hAnsi="Times New Roman" w:cs="Times New Roman"/>
          <w:sz w:val="28"/>
        </w:rPr>
        <w:t xml:space="preserve">М: Издательский дом «Дело» </w:t>
      </w:r>
      <w:proofErr w:type="spellStart"/>
      <w:r w:rsidRPr="003169A6">
        <w:rPr>
          <w:rFonts w:ascii="Times New Roman" w:hAnsi="Times New Roman" w:cs="Times New Roman"/>
          <w:sz w:val="28"/>
        </w:rPr>
        <w:t>РАНХиГС</w:t>
      </w:r>
      <w:proofErr w:type="spellEnd"/>
      <w:r w:rsidRPr="003169A6">
        <w:rPr>
          <w:rFonts w:ascii="Times New Roman" w:hAnsi="Times New Roman" w:cs="Times New Roman"/>
          <w:sz w:val="28"/>
        </w:rPr>
        <w:t>, 2017. -726 с.</w:t>
      </w:r>
    </w:p>
    <w:p w:rsidR="003169A6" w:rsidRPr="003169A6" w:rsidRDefault="003169A6" w:rsidP="003169A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69A6">
        <w:rPr>
          <w:rFonts w:ascii="Times New Roman" w:hAnsi="Times New Roman" w:cs="Times New Roman"/>
          <w:sz w:val="28"/>
        </w:rPr>
        <w:t xml:space="preserve">6. </w:t>
      </w:r>
      <w:proofErr w:type="spellStart"/>
      <w:r w:rsidRPr="003169A6">
        <w:rPr>
          <w:rFonts w:ascii="Times New Roman" w:hAnsi="Times New Roman" w:cs="Times New Roman"/>
          <w:sz w:val="28"/>
        </w:rPr>
        <w:t>Mustafakulov</w:t>
      </w:r>
      <w:proofErr w:type="spellEnd"/>
      <w:r w:rsidRPr="003169A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69A6">
        <w:rPr>
          <w:rFonts w:ascii="Times New Roman" w:hAnsi="Times New Roman" w:cs="Times New Roman"/>
          <w:sz w:val="28"/>
        </w:rPr>
        <w:t>Sh</w:t>
      </w:r>
      <w:proofErr w:type="spellEnd"/>
      <w:r w:rsidRPr="003169A6">
        <w:rPr>
          <w:rFonts w:ascii="Times New Roman" w:hAnsi="Times New Roman" w:cs="Times New Roman"/>
          <w:sz w:val="28"/>
        </w:rPr>
        <w:t xml:space="preserve">., </w:t>
      </w:r>
      <w:proofErr w:type="spellStart"/>
      <w:r w:rsidRPr="003169A6">
        <w:rPr>
          <w:rFonts w:ascii="Times New Roman" w:hAnsi="Times New Roman" w:cs="Times New Roman"/>
          <w:sz w:val="28"/>
        </w:rPr>
        <w:t>Negmatov</w:t>
      </w:r>
      <w:proofErr w:type="spellEnd"/>
      <w:r w:rsidRPr="003169A6">
        <w:rPr>
          <w:rFonts w:ascii="Times New Roman" w:hAnsi="Times New Roman" w:cs="Times New Roman"/>
          <w:sz w:val="28"/>
        </w:rPr>
        <w:t xml:space="preserve"> J., </w:t>
      </w:r>
      <w:proofErr w:type="spellStart"/>
      <w:r w:rsidRPr="003169A6">
        <w:rPr>
          <w:rFonts w:ascii="Times New Roman" w:hAnsi="Times New Roman" w:cs="Times New Roman"/>
          <w:sz w:val="28"/>
        </w:rPr>
        <w:t>Muroullayev</w:t>
      </w:r>
      <w:proofErr w:type="spellEnd"/>
      <w:r w:rsidRPr="003169A6">
        <w:rPr>
          <w:rFonts w:ascii="Times New Roman" w:hAnsi="Times New Roman" w:cs="Times New Roman"/>
          <w:sz w:val="28"/>
        </w:rPr>
        <w:t xml:space="preserve"> N., </w:t>
      </w:r>
      <w:proofErr w:type="spellStart"/>
      <w:r w:rsidRPr="003169A6">
        <w:rPr>
          <w:rFonts w:ascii="Times New Roman" w:hAnsi="Times New Roman" w:cs="Times New Roman"/>
          <w:sz w:val="28"/>
        </w:rPr>
        <w:t>Jo‘rayev</w:t>
      </w:r>
      <w:proofErr w:type="spellEnd"/>
      <w:r w:rsidRPr="003169A6">
        <w:rPr>
          <w:rFonts w:ascii="Times New Roman" w:hAnsi="Times New Roman" w:cs="Times New Roman"/>
          <w:sz w:val="28"/>
        </w:rPr>
        <w:t xml:space="preserve"> B., </w:t>
      </w:r>
      <w:proofErr w:type="spellStart"/>
      <w:r w:rsidRPr="003169A6">
        <w:rPr>
          <w:rFonts w:ascii="Times New Roman" w:hAnsi="Times New Roman" w:cs="Times New Roman"/>
          <w:sz w:val="28"/>
        </w:rPr>
        <w:t>Ekonometrika</w:t>
      </w:r>
      <w:proofErr w:type="spellEnd"/>
      <w:r w:rsidRPr="003169A6">
        <w:rPr>
          <w:rFonts w:ascii="Times New Roman" w:hAnsi="Times New Roman" w:cs="Times New Roman"/>
          <w:sz w:val="28"/>
        </w:rPr>
        <w:t xml:space="preserve">: </w:t>
      </w:r>
      <w:proofErr w:type="spellStart"/>
      <w:r w:rsidRPr="003169A6">
        <w:rPr>
          <w:rFonts w:ascii="Times New Roman" w:hAnsi="Times New Roman" w:cs="Times New Roman"/>
          <w:sz w:val="28"/>
        </w:rPr>
        <w:t>o‘quv</w:t>
      </w:r>
      <w:proofErr w:type="spellEnd"/>
      <w:r w:rsidRPr="003169A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69A6">
        <w:rPr>
          <w:rFonts w:ascii="Times New Roman" w:hAnsi="Times New Roman" w:cs="Times New Roman"/>
          <w:sz w:val="28"/>
        </w:rPr>
        <w:t>qo‘llanma</w:t>
      </w:r>
      <w:proofErr w:type="spellEnd"/>
      <w:r w:rsidRPr="003169A6">
        <w:rPr>
          <w:rFonts w:ascii="Times New Roman" w:hAnsi="Times New Roman" w:cs="Times New Roman"/>
          <w:sz w:val="28"/>
        </w:rPr>
        <w:t>. –T.: 2017. -155 b.</w:t>
      </w:r>
    </w:p>
    <w:p w:rsidR="003169A6" w:rsidRPr="003169A6" w:rsidRDefault="003169A6" w:rsidP="003169A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3169A6">
        <w:rPr>
          <w:rFonts w:ascii="Times New Roman" w:hAnsi="Times New Roman" w:cs="Times New Roman"/>
          <w:sz w:val="28"/>
          <w:lang w:val="en-US"/>
        </w:rPr>
        <w:t xml:space="preserve">7. Greene W.H. Econometric Analysis. </w:t>
      </w:r>
      <w:proofErr w:type="gramStart"/>
      <w:r w:rsidRPr="003169A6">
        <w:rPr>
          <w:rFonts w:ascii="Times New Roman" w:hAnsi="Times New Roman" w:cs="Times New Roman"/>
          <w:sz w:val="28"/>
          <w:lang w:val="en-US"/>
        </w:rPr>
        <w:t>Prentice Hall.</w:t>
      </w:r>
      <w:proofErr w:type="gramEnd"/>
      <w:r w:rsidRPr="003169A6">
        <w:rPr>
          <w:rFonts w:ascii="Times New Roman" w:hAnsi="Times New Roman" w:cs="Times New Roman"/>
          <w:sz w:val="28"/>
          <w:lang w:val="en-US"/>
        </w:rPr>
        <w:t xml:space="preserve"> </w:t>
      </w:r>
      <w:proofErr w:type="gramStart"/>
      <w:r w:rsidRPr="003169A6">
        <w:rPr>
          <w:rFonts w:ascii="Times New Roman" w:hAnsi="Times New Roman" w:cs="Times New Roman"/>
          <w:sz w:val="28"/>
          <w:lang w:val="en-US"/>
        </w:rPr>
        <w:t>7th edition, 2011.</w:t>
      </w:r>
      <w:proofErr w:type="gramEnd"/>
      <w:r w:rsidRPr="003169A6">
        <w:rPr>
          <w:rFonts w:ascii="Times New Roman" w:hAnsi="Times New Roman" w:cs="Times New Roman"/>
          <w:sz w:val="28"/>
          <w:lang w:val="en-US"/>
        </w:rPr>
        <w:t xml:space="preserve"> -1232 p.</w:t>
      </w:r>
    </w:p>
    <w:p w:rsidR="003169A6" w:rsidRPr="003169A6" w:rsidRDefault="003169A6" w:rsidP="003169A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3169A6">
        <w:rPr>
          <w:rFonts w:ascii="Times New Roman" w:hAnsi="Times New Roman" w:cs="Times New Roman"/>
          <w:sz w:val="28"/>
          <w:lang w:val="en-US"/>
        </w:rPr>
        <w:t xml:space="preserve"> 8. Christopher Dougherty. </w:t>
      </w:r>
      <w:proofErr w:type="gramStart"/>
      <w:r w:rsidRPr="003169A6">
        <w:rPr>
          <w:rFonts w:ascii="Times New Roman" w:hAnsi="Times New Roman" w:cs="Times New Roman"/>
          <w:sz w:val="28"/>
          <w:lang w:val="en-US"/>
        </w:rPr>
        <w:t>Introduction to Econometrics.</w:t>
      </w:r>
      <w:proofErr w:type="gramEnd"/>
      <w:r w:rsidRPr="003169A6">
        <w:rPr>
          <w:rFonts w:ascii="Times New Roman" w:hAnsi="Times New Roman" w:cs="Times New Roman"/>
          <w:sz w:val="28"/>
          <w:lang w:val="en-US"/>
        </w:rPr>
        <w:t xml:space="preserve"> </w:t>
      </w:r>
      <w:proofErr w:type="gramStart"/>
      <w:r w:rsidRPr="003169A6">
        <w:rPr>
          <w:rFonts w:ascii="Times New Roman" w:hAnsi="Times New Roman" w:cs="Times New Roman"/>
          <w:sz w:val="28"/>
          <w:lang w:val="en-US"/>
        </w:rPr>
        <w:t>Oxford University Press, 2011.-573p.</w:t>
      </w:r>
      <w:proofErr w:type="gramEnd"/>
    </w:p>
    <w:p w:rsidR="003169A6" w:rsidRPr="00F84F3F" w:rsidRDefault="003169A6" w:rsidP="00F84F3F">
      <w:pPr>
        <w:tabs>
          <w:tab w:val="left" w:pos="151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F84F3F">
        <w:rPr>
          <w:rFonts w:ascii="Times New Roman" w:hAnsi="Times New Roman" w:cs="Times New Roman"/>
          <w:b/>
          <w:sz w:val="28"/>
        </w:rPr>
        <w:t>Интернет</w:t>
      </w:r>
      <w:r w:rsidRPr="00F84F3F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F84F3F">
        <w:rPr>
          <w:rFonts w:ascii="Times New Roman" w:hAnsi="Times New Roman" w:cs="Times New Roman"/>
          <w:b/>
          <w:sz w:val="28"/>
        </w:rPr>
        <w:t>сайты</w:t>
      </w:r>
    </w:p>
    <w:p w:rsidR="003169A6" w:rsidRPr="003169A6" w:rsidRDefault="003169A6" w:rsidP="003169A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69A6">
        <w:rPr>
          <w:rFonts w:ascii="Times New Roman" w:hAnsi="Times New Roman" w:cs="Times New Roman"/>
          <w:sz w:val="28"/>
        </w:rPr>
        <w:t>9. www.mf.uz - Сайт Министерства финансов Республики Узбекистан.</w:t>
      </w:r>
    </w:p>
    <w:p w:rsidR="003169A6" w:rsidRPr="003169A6" w:rsidRDefault="003169A6" w:rsidP="003169A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69A6">
        <w:rPr>
          <w:rFonts w:ascii="Times New Roman" w:hAnsi="Times New Roman" w:cs="Times New Roman"/>
          <w:sz w:val="28"/>
        </w:rPr>
        <w:t>10. www.lex.uz - Национальная база данных законодательства Республики Узбекистан.</w:t>
      </w:r>
    </w:p>
    <w:p w:rsidR="003169A6" w:rsidRPr="003169A6" w:rsidRDefault="003169A6" w:rsidP="003169A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69A6">
        <w:rPr>
          <w:rFonts w:ascii="Times New Roman" w:hAnsi="Times New Roman" w:cs="Times New Roman"/>
          <w:sz w:val="28"/>
        </w:rPr>
        <w:t>11. www.ifmr.uz - Сайт Института прогнозирования и макроэкономических исследований Республики Узбекистан.</w:t>
      </w:r>
    </w:p>
    <w:p w:rsidR="003169A6" w:rsidRPr="003169A6" w:rsidRDefault="003169A6" w:rsidP="003169A6">
      <w:pPr>
        <w:tabs>
          <w:tab w:val="left" w:pos="151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69A6">
        <w:rPr>
          <w:rFonts w:ascii="Times New Roman" w:hAnsi="Times New Roman" w:cs="Times New Roman"/>
          <w:sz w:val="28"/>
        </w:rPr>
        <w:t>12. www.mineconomu.uz - сайт Министерства экономики Республики Узбекистан.</w:t>
      </w:r>
      <w:bookmarkStart w:id="11" w:name="_GoBack"/>
      <w:bookmarkEnd w:id="11"/>
    </w:p>
    <w:sectPr w:rsidR="003169A6" w:rsidRPr="003169A6" w:rsidSect="00D9122C">
      <w:footerReference w:type="default" r:id="rId10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7B5" w:rsidRDefault="009F77B5" w:rsidP="00F9486D">
      <w:r>
        <w:separator/>
      </w:r>
    </w:p>
  </w:endnote>
  <w:endnote w:type="continuationSeparator" w:id="0">
    <w:p w:rsidR="009F77B5" w:rsidRDefault="009F77B5" w:rsidP="00F9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2012589"/>
      <w:docPartObj>
        <w:docPartGallery w:val="Page Numbers (Bottom of Page)"/>
        <w:docPartUnique/>
      </w:docPartObj>
    </w:sdtPr>
    <w:sdtEndPr/>
    <w:sdtContent>
      <w:p w:rsidR="00F9486D" w:rsidRDefault="00F9486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F3F">
          <w:rPr>
            <w:noProof/>
          </w:rPr>
          <w:t>28</w:t>
        </w:r>
        <w:r>
          <w:fldChar w:fldCharType="end"/>
        </w:r>
      </w:p>
    </w:sdtContent>
  </w:sdt>
  <w:p w:rsidR="00F9486D" w:rsidRDefault="00F9486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7B5" w:rsidRDefault="009F77B5" w:rsidP="00F9486D">
      <w:r>
        <w:separator/>
      </w:r>
    </w:p>
  </w:footnote>
  <w:footnote w:type="continuationSeparator" w:id="0">
    <w:p w:rsidR="009F77B5" w:rsidRDefault="009F77B5" w:rsidP="00F948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038"/>
    <w:rsid w:val="00043067"/>
    <w:rsid w:val="000564B7"/>
    <w:rsid w:val="000C5935"/>
    <w:rsid w:val="00120AA8"/>
    <w:rsid w:val="001704C6"/>
    <w:rsid w:val="003169A6"/>
    <w:rsid w:val="003F41D8"/>
    <w:rsid w:val="00464328"/>
    <w:rsid w:val="00474570"/>
    <w:rsid w:val="004865B5"/>
    <w:rsid w:val="004F40D2"/>
    <w:rsid w:val="00512432"/>
    <w:rsid w:val="00567DCB"/>
    <w:rsid w:val="005A3943"/>
    <w:rsid w:val="005A6F27"/>
    <w:rsid w:val="0062394D"/>
    <w:rsid w:val="00667040"/>
    <w:rsid w:val="007F263B"/>
    <w:rsid w:val="008050BE"/>
    <w:rsid w:val="008555D5"/>
    <w:rsid w:val="00886038"/>
    <w:rsid w:val="008B0519"/>
    <w:rsid w:val="008F4A45"/>
    <w:rsid w:val="00947ABA"/>
    <w:rsid w:val="009E5A73"/>
    <w:rsid w:val="009F77B5"/>
    <w:rsid w:val="00A62B11"/>
    <w:rsid w:val="00AA1BCC"/>
    <w:rsid w:val="00B74BDB"/>
    <w:rsid w:val="00BF38AE"/>
    <w:rsid w:val="00C27150"/>
    <w:rsid w:val="00D20605"/>
    <w:rsid w:val="00D33FE0"/>
    <w:rsid w:val="00D633F2"/>
    <w:rsid w:val="00D9122C"/>
    <w:rsid w:val="00E71A03"/>
    <w:rsid w:val="00EF576A"/>
    <w:rsid w:val="00F45AAC"/>
    <w:rsid w:val="00F65633"/>
    <w:rsid w:val="00F84F3F"/>
    <w:rsid w:val="00F9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122C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474570"/>
    <w:pPr>
      <w:keepNext/>
      <w:keepLines/>
      <w:spacing w:before="360" w:after="120" w:line="276" w:lineRule="auto"/>
      <w:outlineLvl w:val="0"/>
    </w:pPr>
    <w:rPr>
      <w:rFonts w:eastAsiaTheme="majorEastAsia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464328"/>
    <w:pPr>
      <w:keepNext/>
      <w:keepLines/>
      <w:spacing w:before="8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unhideWhenUsed/>
    <w:qFormat/>
    <w:rsid w:val="000564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74570"/>
    <w:rPr>
      <w:rFonts w:eastAsiaTheme="majorEastAsia"/>
      <w:sz w:val="28"/>
      <w:szCs w:val="32"/>
    </w:rPr>
  </w:style>
  <w:style w:type="character" w:customStyle="1" w:styleId="20">
    <w:name w:val="Заголовок 2 Знак"/>
    <w:basedOn w:val="a0"/>
    <w:link w:val="2"/>
    <w:rsid w:val="00464328"/>
    <w:rPr>
      <w:rFonts w:eastAsiaTheme="majorEastAsia" w:cstheme="majorBidi"/>
      <w:b/>
      <w:bCs/>
      <w:sz w:val="28"/>
      <w:szCs w:val="26"/>
    </w:rPr>
  </w:style>
  <w:style w:type="character" w:customStyle="1" w:styleId="11">
    <w:name w:val="Основной текст Знак1"/>
    <w:basedOn w:val="a0"/>
    <w:link w:val="a3"/>
    <w:uiPriority w:val="99"/>
    <w:rsid w:val="00D9122C"/>
    <w:rPr>
      <w:sz w:val="23"/>
      <w:szCs w:val="23"/>
      <w:shd w:val="clear" w:color="auto" w:fill="FFFFFF"/>
    </w:rPr>
  </w:style>
  <w:style w:type="paragraph" w:styleId="a3">
    <w:name w:val="Body Text"/>
    <w:basedOn w:val="a"/>
    <w:link w:val="11"/>
    <w:uiPriority w:val="99"/>
    <w:rsid w:val="00D9122C"/>
    <w:pPr>
      <w:shd w:val="clear" w:color="auto" w:fill="FFFFFF"/>
      <w:spacing w:line="254" w:lineRule="exact"/>
      <w:ind w:hanging="980"/>
      <w:jc w:val="right"/>
    </w:pPr>
    <w:rPr>
      <w:rFonts w:ascii="Times New Roman" w:eastAsia="Times New Roman" w:hAnsi="Times New Roman" w:cs="Times New Roman"/>
      <w:color w:val="auto"/>
      <w:sz w:val="23"/>
      <w:szCs w:val="23"/>
    </w:rPr>
  </w:style>
  <w:style w:type="character" w:customStyle="1" w:styleId="a4">
    <w:name w:val="Основной текст Знак"/>
    <w:basedOn w:val="a0"/>
    <w:rsid w:val="00D9122C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2">
    <w:name w:val="Заголовок №1_"/>
    <w:basedOn w:val="a0"/>
    <w:link w:val="13"/>
    <w:uiPriority w:val="99"/>
    <w:rsid w:val="00D9122C"/>
    <w:rPr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D9122C"/>
    <w:pPr>
      <w:shd w:val="clear" w:color="auto" w:fill="FFFFFF"/>
      <w:spacing w:before="1380" w:line="274" w:lineRule="exact"/>
      <w:outlineLvl w:val="0"/>
    </w:pPr>
    <w:rPr>
      <w:rFonts w:ascii="Times New Roman" w:eastAsia="Times New Roman" w:hAnsi="Times New Roman" w:cs="Times New Roman"/>
      <w:b/>
      <w:bCs/>
      <w:color w:val="auto"/>
      <w:sz w:val="23"/>
      <w:szCs w:val="23"/>
    </w:rPr>
  </w:style>
  <w:style w:type="character" w:customStyle="1" w:styleId="4">
    <w:name w:val="Основной текст (4)_"/>
    <w:basedOn w:val="a0"/>
    <w:link w:val="40"/>
    <w:uiPriority w:val="99"/>
    <w:rsid w:val="00B74BDB"/>
    <w:rPr>
      <w:b/>
      <w:b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74BDB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z w:val="23"/>
      <w:szCs w:val="23"/>
    </w:rPr>
  </w:style>
  <w:style w:type="table" w:styleId="a5">
    <w:name w:val="Table Grid"/>
    <w:basedOn w:val="a1"/>
    <w:rsid w:val="00B74B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a7"/>
    <w:qFormat/>
    <w:rsid w:val="004865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865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0">
    <w:name w:val="Заголовок 3 Знак"/>
    <w:basedOn w:val="a0"/>
    <w:link w:val="3"/>
    <w:rsid w:val="000564B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14">
    <w:name w:val="Основной текст + Курсив1"/>
    <w:basedOn w:val="11"/>
    <w:uiPriority w:val="99"/>
    <w:rsid w:val="005A3943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paragraph" w:styleId="a8">
    <w:name w:val="header"/>
    <w:basedOn w:val="a"/>
    <w:link w:val="a9"/>
    <w:rsid w:val="00F9486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9486D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F948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9486D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TOC Heading"/>
    <w:basedOn w:val="1"/>
    <w:next w:val="a"/>
    <w:uiPriority w:val="39"/>
    <w:semiHidden/>
    <w:unhideWhenUsed/>
    <w:qFormat/>
    <w:rsid w:val="00F9486D"/>
    <w:pPr>
      <w:spacing w:before="480" w:after="0"/>
      <w:outlineLvl w:val="9"/>
    </w:pPr>
    <w:rPr>
      <w:rFonts w:asciiTheme="majorHAnsi" w:hAnsiTheme="majorHAnsi" w:cstheme="majorBidi"/>
      <w:b/>
      <w:bCs/>
      <w:color w:val="365F91" w:themeColor="accent1" w:themeShade="BF"/>
      <w:szCs w:val="28"/>
    </w:rPr>
  </w:style>
  <w:style w:type="paragraph" w:styleId="15">
    <w:name w:val="toc 1"/>
    <w:basedOn w:val="a"/>
    <w:next w:val="a"/>
    <w:autoRedefine/>
    <w:uiPriority w:val="39"/>
    <w:rsid w:val="00F9486D"/>
    <w:pPr>
      <w:spacing w:after="100"/>
    </w:pPr>
  </w:style>
  <w:style w:type="character" w:styleId="ad">
    <w:name w:val="Hyperlink"/>
    <w:basedOn w:val="a0"/>
    <w:uiPriority w:val="99"/>
    <w:unhideWhenUsed/>
    <w:rsid w:val="00F9486D"/>
    <w:rPr>
      <w:color w:val="0000FF" w:themeColor="hyperlink"/>
      <w:u w:val="single"/>
    </w:rPr>
  </w:style>
  <w:style w:type="paragraph" w:styleId="ae">
    <w:name w:val="Balloon Text"/>
    <w:basedOn w:val="a"/>
    <w:link w:val="af"/>
    <w:rsid w:val="00F9486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9486D"/>
    <w:rPr>
      <w:rFonts w:ascii="Tahoma" w:eastAsia="Arial Unicode MS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122C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474570"/>
    <w:pPr>
      <w:keepNext/>
      <w:keepLines/>
      <w:spacing w:before="360" w:after="120" w:line="276" w:lineRule="auto"/>
      <w:outlineLvl w:val="0"/>
    </w:pPr>
    <w:rPr>
      <w:rFonts w:eastAsiaTheme="majorEastAsia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464328"/>
    <w:pPr>
      <w:keepNext/>
      <w:keepLines/>
      <w:spacing w:before="8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unhideWhenUsed/>
    <w:qFormat/>
    <w:rsid w:val="000564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74570"/>
    <w:rPr>
      <w:rFonts w:eastAsiaTheme="majorEastAsia"/>
      <w:sz w:val="28"/>
      <w:szCs w:val="32"/>
    </w:rPr>
  </w:style>
  <w:style w:type="character" w:customStyle="1" w:styleId="20">
    <w:name w:val="Заголовок 2 Знак"/>
    <w:basedOn w:val="a0"/>
    <w:link w:val="2"/>
    <w:rsid w:val="00464328"/>
    <w:rPr>
      <w:rFonts w:eastAsiaTheme="majorEastAsia" w:cstheme="majorBidi"/>
      <w:b/>
      <w:bCs/>
      <w:sz w:val="28"/>
      <w:szCs w:val="26"/>
    </w:rPr>
  </w:style>
  <w:style w:type="character" w:customStyle="1" w:styleId="11">
    <w:name w:val="Основной текст Знак1"/>
    <w:basedOn w:val="a0"/>
    <w:link w:val="a3"/>
    <w:uiPriority w:val="99"/>
    <w:rsid w:val="00D9122C"/>
    <w:rPr>
      <w:sz w:val="23"/>
      <w:szCs w:val="23"/>
      <w:shd w:val="clear" w:color="auto" w:fill="FFFFFF"/>
    </w:rPr>
  </w:style>
  <w:style w:type="paragraph" w:styleId="a3">
    <w:name w:val="Body Text"/>
    <w:basedOn w:val="a"/>
    <w:link w:val="11"/>
    <w:uiPriority w:val="99"/>
    <w:rsid w:val="00D9122C"/>
    <w:pPr>
      <w:shd w:val="clear" w:color="auto" w:fill="FFFFFF"/>
      <w:spacing w:line="254" w:lineRule="exact"/>
      <w:ind w:hanging="980"/>
      <w:jc w:val="right"/>
    </w:pPr>
    <w:rPr>
      <w:rFonts w:ascii="Times New Roman" w:eastAsia="Times New Roman" w:hAnsi="Times New Roman" w:cs="Times New Roman"/>
      <w:color w:val="auto"/>
      <w:sz w:val="23"/>
      <w:szCs w:val="23"/>
    </w:rPr>
  </w:style>
  <w:style w:type="character" w:customStyle="1" w:styleId="a4">
    <w:name w:val="Основной текст Знак"/>
    <w:basedOn w:val="a0"/>
    <w:rsid w:val="00D9122C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2">
    <w:name w:val="Заголовок №1_"/>
    <w:basedOn w:val="a0"/>
    <w:link w:val="13"/>
    <w:uiPriority w:val="99"/>
    <w:rsid w:val="00D9122C"/>
    <w:rPr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D9122C"/>
    <w:pPr>
      <w:shd w:val="clear" w:color="auto" w:fill="FFFFFF"/>
      <w:spacing w:before="1380" w:line="274" w:lineRule="exact"/>
      <w:outlineLvl w:val="0"/>
    </w:pPr>
    <w:rPr>
      <w:rFonts w:ascii="Times New Roman" w:eastAsia="Times New Roman" w:hAnsi="Times New Roman" w:cs="Times New Roman"/>
      <w:b/>
      <w:bCs/>
      <w:color w:val="auto"/>
      <w:sz w:val="23"/>
      <w:szCs w:val="23"/>
    </w:rPr>
  </w:style>
  <w:style w:type="character" w:customStyle="1" w:styleId="4">
    <w:name w:val="Основной текст (4)_"/>
    <w:basedOn w:val="a0"/>
    <w:link w:val="40"/>
    <w:uiPriority w:val="99"/>
    <w:rsid w:val="00B74BDB"/>
    <w:rPr>
      <w:b/>
      <w:b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74BDB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color w:val="auto"/>
      <w:sz w:val="23"/>
      <w:szCs w:val="23"/>
    </w:rPr>
  </w:style>
  <w:style w:type="table" w:styleId="a5">
    <w:name w:val="Table Grid"/>
    <w:basedOn w:val="a1"/>
    <w:rsid w:val="00B74B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a7"/>
    <w:qFormat/>
    <w:rsid w:val="004865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865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0">
    <w:name w:val="Заголовок 3 Знак"/>
    <w:basedOn w:val="a0"/>
    <w:link w:val="3"/>
    <w:rsid w:val="000564B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14">
    <w:name w:val="Основной текст + Курсив1"/>
    <w:basedOn w:val="11"/>
    <w:uiPriority w:val="99"/>
    <w:rsid w:val="005A3943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paragraph" w:styleId="a8">
    <w:name w:val="header"/>
    <w:basedOn w:val="a"/>
    <w:link w:val="a9"/>
    <w:rsid w:val="00F9486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9486D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F948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9486D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TOC Heading"/>
    <w:basedOn w:val="1"/>
    <w:next w:val="a"/>
    <w:uiPriority w:val="39"/>
    <w:semiHidden/>
    <w:unhideWhenUsed/>
    <w:qFormat/>
    <w:rsid w:val="00F9486D"/>
    <w:pPr>
      <w:spacing w:before="480" w:after="0"/>
      <w:outlineLvl w:val="9"/>
    </w:pPr>
    <w:rPr>
      <w:rFonts w:asciiTheme="majorHAnsi" w:hAnsiTheme="majorHAnsi" w:cstheme="majorBidi"/>
      <w:b/>
      <w:bCs/>
      <w:color w:val="365F91" w:themeColor="accent1" w:themeShade="BF"/>
      <w:szCs w:val="28"/>
    </w:rPr>
  </w:style>
  <w:style w:type="paragraph" w:styleId="15">
    <w:name w:val="toc 1"/>
    <w:basedOn w:val="a"/>
    <w:next w:val="a"/>
    <w:autoRedefine/>
    <w:uiPriority w:val="39"/>
    <w:rsid w:val="00F9486D"/>
    <w:pPr>
      <w:spacing w:after="100"/>
    </w:pPr>
  </w:style>
  <w:style w:type="character" w:styleId="ad">
    <w:name w:val="Hyperlink"/>
    <w:basedOn w:val="a0"/>
    <w:uiPriority w:val="99"/>
    <w:unhideWhenUsed/>
    <w:rsid w:val="00F9486D"/>
    <w:rPr>
      <w:color w:val="0000FF" w:themeColor="hyperlink"/>
      <w:u w:val="single"/>
    </w:rPr>
  </w:style>
  <w:style w:type="paragraph" w:styleId="ae">
    <w:name w:val="Balloon Text"/>
    <w:basedOn w:val="a"/>
    <w:link w:val="af"/>
    <w:rsid w:val="00F9486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9486D"/>
    <w:rPr>
      <w:rFonts w:ascii="Tahoma" w:eastAsia="Arial Unicode MS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3DEBC-B988-413D-BE4F-941C9D18C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28</Pages>
  <Words>5407</Words>
  <Characters>30826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2022-09-02T04:13:00Z</dcterms:created>
  <dcterms:modified xsi:type="dcterms:W3CDTF">2022-09-02T09:05:00Z</dcterms:modified>
</cp:coreProperties>
</file>